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F8" w:rsidRPr="001538B5" w:rsidRDefault="000A0FAC" w:rsidP="002445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w:t>
      </w:r>
    </w:p>
    <w:p w:rsidR="007B5125" w:rsidRDefault="002445F8" w:rsidP="007B5125">
      <w:pPr>
        <w:spacing w:after="0" w:line="240" w:lineRule="auto"/>
        <w:jc w:val="center"/>
        <w:rPr>
          <w:rFonts w:ascii="Times New Roman" w:eastAsia="Times New Roman" w:hAnsi="Times New Roman" w:cs="Times New Roman"/>
          <w:b/>
          <w:sz w:val="28"/>
          <w:szCs w:val="28"/>
        </w:rPr>
      </w:pPr>
      <w:r w:rsidRPr="001538B5">
        <w:rPr>
          <w:rFonts w:ascii="Times New Roman" w:eastAsia="Times New Roman" w:hAnsi="Times New Roman" w:cs="Times New Roman"/>
          <w:b/>
          <w:sz w:val="28"/>
          <w:szCs w:val="28"/>
        </w:rPr>
        <w:t>о</w:t>
      </w:r>
      <w:r w:rsidR="00F80918">
        <w:rPr>
          <w:rFonts w:ascii="Times New Roman" w:eastAsia="Times New Roman" w:hAnsi="Times New Roman" w:cs="Times New Roman"/>
          <w:b/>
          <w:sz w:val="28"/>
          <w:szCs w:val="28"/>
        </w:rPr>
        <w:t>б</w:t>
      </w:r>
      <w:r w:rsidRPr="001538B5">
        <w:rPr>
          <w:rFonts w:ascii="Times New Roman" w:eastAsia="Times New Roman" w:hAnsi="Times New Roman" w:cs="Times New Roman"/>
          <w:b/>
          <w:sz w:val="28"/>
          <w:szCs w:val="28"/>
        </w:rPr>
        <w:t xml:space="preserve"> </w:t>
      </w:r>
      <w:r w:rsidR="00F80918">
        <w:rPr>
          <w:rFonts w:ascii="Times New Roman" w:eastAsia="Times New Roman" w:hAnsi="Times New Roman" w:cs="Times New Roman"/>
          <w:b/>
          <w:sz w:val="28"/>
          <w:szCs w:val="28"/>
        </w:rPr>
        <w:t xml:space="preserve">итогах </w:t>
      </w:r>
      <w:r w:rsidRPr="001538B5">
        <w:rPr>
          <w:rFonts w:ascii="Times New Roman" w:eastAsia="Times New Roman" w:hAnsi="Times New Roman" w:cs="Times New Roman"/>
          <w:b/>
          <w:sz w:val="28"/>
          <w:szCs w:val="28"/>
        </w:rPr>
        <w:t>реализации региональн</w:t>
      </w:r>
      <w:r w:rsidR="004F6448">
        <w:rPr>
          <w:rFonts w:ascii="Times New Roman" w:eastAsia="Times New Roman" w:hAnsi="Times New Roman" w:cs="Times New Roman"/>
          <w:b/>
          <w:sz w:val="28"/>
          <w:szCs w:val="28"/>
        </w:rPr>
        <w:t>ого проекта «Социальная активность»</w:t>
      </w:r>
    </w:p>
    <w:p w:rsidR="007B5125" w:rsidRDefault="004F6448" w:rsidP="007B51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538B5">
        <w:rPr>
          <w:rFonts w:ascii="Times New Roman" w:eastAsia="Times New Roman" w:hAnsi="Times New Roman" w:cs="Times New Roman"/>
          <w:b/>
          <w:sz w:val="28"/>
          <w:szCs w:val="28"/>
        </w:rPr>
        <w:t>в рамках национального</w:t>
      </w:r>
      <w:r>
        <w:rPr>
          <w:rFonts w:ascii="Times New Roman" w:eastAsia="Times New Roman" w:hAnsi="Times New Roman" w:cs="Times New Roman"/>
          <w:b/>
          <w:sz w:val="28"/>
          <w:szCs w:val="28"/>
        </w:rPr>
        <w:t xml:space="preserve"> проекта «Образование»</w:t>
      </w:r>
      <w:r w:rsidR="002445F8" w:rsidRPr="001538B5">
        <w:rPr>
          <w:rFonts w:ascii="Times New Roman" w:eastAsia="Times New Roman" w:hAnsi="Times New Roman" w:cs="Times New Roman"/>
          <w:b/>
          <w:sz w:val="28"/>
          <w:szCs w:val="28"/>
        </w:rPr>
        <w:t xml:space="preserve"> </w:t>
      </w:r>
    </w:p>
    <w:p w:rsidR="002445F8" w:rsidRDefault="00191A35" w:rsidP="007B51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w:t>
      </w:r>
      <w:r w:rsidR="00801E5B">
        <w:rPr>
          <w:rFonts w:ascii="Times New Roman" w:eastAsia="Times New Roman" w:hAnsi="Times New Roman" w:cs="Times New Roman"/>
          <w:b/>
          <w:sz w:val="28"/>
          <w:szCs w:val="28"/>
        </w:rPr>
        <w:t>июнь</w:t>
      </w:r>
      <w:r w:rsidR="001729AA">
        <w:rPr>
          <w:rFonts w:ascii="Times New Roman" w:eastAsia="Times New Roman" w:hAnsi="Times New Roman" w:cs="Times New Roman"/>
          <w:b/>
          <w:sz w:val="28"/>
          <w:szCs w:val="28"/>
        </w:rPr>
        <w:t xml:space="preserve"> </w:t>
      </w:r>
      <w:r w:rsidR="002445F8" w:rsidRPr="002F43E2">
        <w:rPr>
          <w:rFonts w:ascii="Times New Roman" w:eastAsia="Times New Roman" w:hAnsi="Times New Roman" w:cs="Times New Roman"/>
          <w:b/>
          <w:sz w:val="28"/>
          <w:szCs w:val="28"/>
        </w:rPr>
        <w:t>20</w:t>
      </w:r>
      <w:r w:rsidR="0025138B" w:rsidRPr="002F43E2">
        <w:rPr>
          <w:rFonts w:ascii="Times New Roman" w:eastAsia="Times New Roman" w:hAnsi="Times New Roman" w:cs="Times New Roman"/>
          <w:b/>
          <w:sz w:val="28"/>
          <w:szCs w:val="28"/>
        </w:rPr>
        <w:t>2</w:t>
      </w:r>
      <w:r w:rsidR="00D9052D">
        <w:rPr>
          <w:rFonts w:ascii="Times New Roman" w:eastAsia="Times New Roman" w:hAnsi="Times New Roman" w:cs="Times New Roman"/>
          <w:b/>
          <w:sz w:val="28"/>
          <w:szCs w:val="28"/>
        </w:rPr>
        <w:t>2</w:t>
      </w:r>
      <w:r w:rsidR="002445F8" w:rsidRPr="002F43E2">
        <w:rPr>
          <w:rFonts w:ascii="Times New Roman" w:eastAsia="Times New Roman" w:hAnsi="Times New Roman" w:cs="Times New Roman"/>
          <w:b/>
          <w:sz w:val="28"/>
          <w:szCs w:val="28"/>
        </w:rPr>
        <w:t xml:space="preserve"> год</w:t>
      </w:r>
      <w:r>
        <w:rPr>
          <w:rFonts w:ascii="Times New Roman" w:eastAsia="Times New Roman" w:hAnsi="Times New Roman" w:cs="Times New Roman"/>
          <w:b/>
          <w:sz w:val="28"/>
          <w:szCs w:val="28"/>
        </w:rPr>
        <w:t>а</w:t>
      </w:r>
    </w:p>
    <w:p w:rsidR="00CD2F49" w:rsidRPr="002F43E2" w:rsidRDefault="00CD2F49" w:rsidP="007B5125">
      <w:pPr>
        <w:spacing w:after="0" w:line="240" w:lineRule="auto"/>
        <w:jc w:val="center"/>
        <w:rPr>
          <w:rFonts w:ascii="Times New Roman" w:eastAsia="Times New Roman" w:hAnsi="Times New Roman" w:cs="Times New Roman"/>
          <w:b/>
          <w:sz w:val="28"/>
          <w:szCs w:val="28"/>
        </w:rPr>
      </w:pPr>
    </w:p>
    <w:p w:rsidR="003E057F" w:rsidRPr="00AC45B7" w:rsidRDefault="00CD2F49" w:rsidP="005D078E">
      <w:pPr>
        <w:pStyle w:val="a9"/>
        <w:numPr>
          <w:ilvl w:val="0"/>
          <w:numId w:val="24"/>
        </w:numPr>
        <w:ind w:left="0" w:firstLine="709"/>
        <w:jc w:val="both"/>
        <w:rPr>
          <w:b/>
          <w:i/>
          <w:sz w:val="28"/>
          <w:szCs w:val="28"/>
        </w:rPr>
      </w:pPr>
      <w:r w:rsidRPr="00AC45B7">
        <w:rPr>
          <w:b/>
          <w:i/>
          <w:sz w:val="28"/>
          <w:szCs w:val="28"/>
        </w:rPr>
        <w:t>Функциональные заказчики</w:t>
      </w:r>
    </w:p>
    <w:p w:rsidR="00CD2F49" w:rsidRDefault="00CD2F49" w:rsidP="005D078E">
      <w:pPr>
        <w:pStyle w:val="a9"/>
        <w:ind w:firstLine="709"/>
        <w:jc w:val="both"/>
        <w:rPr>
          <w:sz w:val="28"/>
          <w:szCs w:val="28"/>
        </w:rPr>
      </w:pPr>
      <w:r w:rsidRPr="00CD2F49">
        <w:rPr>
          <w:sz w:val="28"/>
          <w:szCs w:val="28"/>
        </w:rPr>
        <w:t>Министерство образования и науки Республики Дагестан, Министерство по делам молодежи Республики Дагестан.</w:t>
      </w:r>
    </w:p>
    <w:p w:rsidR="00AC45B7" w:rsidRDefault="00AC45B7" w:rsidP="005D078E">
      <w:pPr>
        <w:pStyle w:val="a9"/>
        <w:ind w:firstLine="709"/>
        <w:jc w:val="both"/>
        <w:rPr>
          <w:sz w:val="28"/>
          <w:szCs w:val="28"/>
        </w:rPr>
      </w:pPr>
    </w:p>
    <w:p w:rsidR="00CD2F49" w:rsidRPr="00AC45B7" w:rsidRDefault="00CD2F49" w:rsidP="005D078E">
      <w:pPr>
        <w:pStyle w:val="a9"/>
        <w:numPr>
          <w:ilvl w:val="0"/>
          <w:numId w:val="24"/>
        </w:numPr>
        <w:ind w:left="0" w:firstLine="709"/>
        <w:jc w:val="both"/>
        <w:rPr>
          <w:b/>
          <w:i/>
          <w:sz w:val="28"/>
          <w:szCs w:val="28"/>
        </w:rPr>
      </w:pPr>
      <w:r w:rsidRPr="00AC45B7">
        <w:rPr>
          <w:b/>
          <w:i/>
          <w:sz w:val="28"/>
          <w:szCs w:val="28"/>
        </w:rPr>
        <w:t>Планируемые к достижению показатели и результаты, а также пояснения к таблице</w:t>
      </w:r>
    </w:p>
    <w:p w:rsidR="00AC45B7" w:rsidRDefault="00AC45B7" w:rsidP="00AC45B7">
      <w:pPr>
        <w:pStyle w:val="a9"/>
        <w:ind w:left="1429"/>
        <w:jc w:val="both"/>
        <w:rPr>
          <w:b/>
          <w:sz w:val="28"/>
          <w:szCs w:val="28"/>
        </w:rPr>
      </w:pPr>
    </w:p>
    <w:tbl>
      <w:tblPr>
        <w:tblStyle w:val="af0"/>
        <w:tblW w:w="10490" w:type="dxa"/>
        <w:tblInd w:w="-289" w:type="dxa"/>
        <w:tblLayout w:type="fixed"/>
        <w:tblLook w:val="04A0" w:firstRow="1" w:lastRow="0" w:firstColumn="1" w:lastColumn="0" w:noHBand="0" w:noVBand="1"/>
      </w:tblPr>
      <w:tblGrid>
        <w:gridCol w:w="568"/>
        <w:gridCol w:w="5812"/>
        <w:gridCol w:w="992"/>
        <w:gridCol w:w="992"/>
        <w:gridCol w:w="992"/>
        <w:gridCol w:w="1134"/>
      </w:tblGrid>
      <w:tr w:rsidR="00CD2F49" w:rsidTr="005E485D">
        <w:tc>
          <w:tcPr>
            <w:tcW w:w="568" w:type="dxa"/>
          </w:tcPr>
          <w:p w:rsidR="00CD2F49" w:rsidRDefault="00CD2F49" w:rsidP="00CD2F49">
            <w:pPr>
              <w:pStyle w:val="a9"/>
              <w:jc w:val="center"/>
              <w:rPr>
                <w:b/>
                <w:sz w:val="28"/>
                <w:szCs w:val="28"/>
              </w:rPr>
            </w:pPr>
          </w:p>
        </w:tc>
        <w:tc>
          <w:tcPr>
            <w:tcW w:w="5812" w:type="dxa"/>
          </w:tcPr>
          <w:p w:rsidR="00CD2F49" w:rsidRPr="00964D37" w:rsidRDefault="00CD2F49" w:rsidP="00CD2F49">
            <w:pPr>
              <w:pStyle w:val="a9"/>
              <w:jc w:val="center"/>
              <w:rPr>
                <w:b/>
                <w:szCs w:val="28"/>
              </w:rPr>
            </w:pPr>
            <w:r w:rsidRPr="00964D37">
              <w:rPr>
                <w:b/>
                <w:szCs w:val="28"/>
              </w:rPr>
              <w:t>Показатели</w:t>
            </w:r>
          </w:p>
        </w:tc>
        <w:tc>
          <w:tcPr>
            <w:tcW w:w="992" w:type="dxa"/>
          </w:tcPr>
          <w:p w:rsidR="00CD2F49" w:rsidRPr="00964D37" w:rsidRDefault="00CD2F49" w:rsidP="00CD2F49">
            <w:pPr>
              <w:pStyle w:val="a9"/>
              <w:jc w:val="center"/>
              <w:rPr>
                <w:b/>
                <w:szCs w:val="28"/>
              </w:rPr>
            </w:pPr>
            <w:r w:rsidRPr="00964D37">
              <w:rPr>
                <w:b/>
                <w:szCs w:val="28"/>
              </w:rPr>
              <w:t>План</w:t>
            </w:r>
          </w:p>
        </w:tc>
        <w:tc>
          <w:tcPr>
            <w:tcW w:w="992" w:type="dxa"/>
          </w:tcPr>
          <w:p w:rsidR="00CD2F49" w:rsidRPr="00964D37" w:rsidRDefault="00CD2F49" w:rsidP="00CD2F49">
            <w:pPr>
              <w:pStyle w:val="a9"/>
              <w:jc w:val="center"/>
              <w:rPr>
                <w:b/>
                <w:szCs w:val="28"/>
              </w:rPr>
            </w:pPr>
            <w:r w:rsidRPr="00964D37">
              <w:rPr>
                <w:b/>
                <w:szCs w:val="28"/>
              </w:rPr>
              <w:t>Факт</w:t>
            </w:r>
          </w:p>
        </w:tc>
        <w:tc>
          <w:tcPr>
            <w:tcW w:w="992" w:type="dxa"/>
          </w:tcPr>
          <w:p w:rsidR="00CD2F49" w:rsidRPr="00964D37" w:rsidRDefault="00CD2F49" w:rsidP="00CD2F49">
            <w:pPr>
              <w:pStyle w:val="a9"/>
              <w:jc w:val="center"/>
              <w:rPr>
                <w:b/>
                <w:szCs w:val="28"/>
              </w:rPr>
            </w:pPr>
            <w:r w:rsidRPr="00964D37">
              <w:rPr>
                <w:b/>
                <w:szCs w:val="28"/>
              </w:rPr>
              <w:t>%</w:t>
            </w:r>
          </w:p>
        </w:tc>
        <w:tc>
          <w:tcPr>
            <w:tcW w:w="1134" w:type="dxa"/>
          </w:tcPr>
          <w:p w:rsidR="00CD2F49" w:rsidRPr="00964D37" w:rsidRDefault="00CD2F49" w:rsidP="00CD2F49">
            <w:pPr>
              <w:pStyle w:val="a9"/>
              <w:jc w:val="center"/>
              <w:rPr>
                <w:b/>
                <w:szCs w:val="28"/>
              </w:rPr>
            </w:pPr>
            <w:r w:rsidRPr="00964D37">
              <w:rPr>
                <w:b/>
                <w:szCs w:val="28"/>
              </w:rPr>
              <w:t>Примечание</w:t>
            </w:r>
          </w:p>
        </w:tc>
      </w:tr>
      <w:tr w:rsidR="00CD2F49" w:rsidTr="005E485D">
        <w:tc>
          <w:tcPr>
            <w:tcW w:w="568" w:type="dxa"/>
          </w:tcPr>
          <w:p w:rsidR="00CD2F49" w:rsidRDefault="00CD2F49" w:rsidP="00CD2F49">
            <w:pPr>
              <w:pStyle w:val="a9"/>
              <w:jc w:val="center"/>
              <w:rPr>
                <w:b/>
                <w:sz w:val="28"/>
                <w:szCs w:val="28"/>
              </w:rPr>
            </w:pPr>
            <w:r>
              <w:rPr>
                <w:b/>
                <w:sz w:val="28"/>
                <w:szCs w:val="28"/>
              </w:rPr>
              <w:t>1</w:t>
            </w:r>
          </w:p>
        </w:tc>
        <w:tc>
          <w:tcPr>
            <w:tcW w:w="5812" w:type="dxa"/>
          </w:tcPr>
          <w:p w:rsidR="00CD2F49" w:rsidRDefault="00CD2F49" w:rsidP="00CD2F49">
            <w:pPr>
              <w:pStyle w:val="a9"/>
              <w:jc w:val="center"/>
              <w:rPr>
                <w:b/>
                <w:sz w:val="28"/>
                <w:szCs w:val="28"/>
              </w:rPr>
            </w:pPr>
            <w:r>
              <w:rPr>
                <w:b/>
                <w:sz w:val="28"/>
                <w:szCs w:val="28"/>
              </w:rPr>
              <w:t>2</w:t>
            </w:r>
          </w:p>
        </w:tc>
        <w:tc>
          <w:tcPr>
            <w:tcW w:w="992" w:type="dxa"/>
          </w:tcPr>
          <w:p w:rsidR="00CD2F49" w:rsidRDefault="00CD2F49" w:rsidP="00CD2F49">
            <w:pPr>
              <w:pStyle w:val="a9"/>
              <w:jc w:val="center"/>
              <w:rPr>
                <w:b/>
                <w:sz w:val="28"/>
                <w:szCs w:val="28"/>
              </w:rPr>
            </w:pPr>
            <w:r>
              <w:rPr>
                <w:b/>
                <w:sz w:val="28"/>
                <w:szCs w:val="28"/>
              </w:rPr>
              <w:t>3</w:t>
            </w:r>
          </w:p>
        </w:tc>
        <w:tc>
          <w:tcPr>
            <w:tcW w:w="992" w:type="dxa"/>
          </w:tcPr>
          <w:p w:rsidR="00CD2F49" w:rsidRDefault="00CD2F49" w:rsidP="00CD2F49">
            <w:pPr>
              <w:pStyle w:val="a9"/>
              <w:jc w:val="center"/>
              <w:rPr>
                <w:b/>
                <w:sz w:val="28"/>
                <w:szCs w:val="28"/>
              </w:rPr>
            </w:pPr>
            <w:r>
              <w:rPr>
                <w:b/>
                <w:sz w:val="28"/>
                <w:szCs w:val="28"/>
              </w:rPr>
              <w:t>4</w:t>
            </w:r>
          </w:p>
        </w:tc>
        <w:tc>
          <w:tcPr>
            <w:tcW w:w="992" w:type="dxa"/>
          </w:tcPr>
          <w:p w:rsidR="00CD2F49" w:rsidRDefault="00CD2F49" w:rsidP="00CD2F49">
            <w:pPr>
              <w:pStyle w:val="a9"/>
              <w:jc w:val="center"/>
              <w:rPr>
                <w:b/>
                <w:sz w:val="28"/>
                <w:szCs w:val="28"/>
              </w:rPr>
            </w:pPr>
            <w:r>
              <w:rPr>
                <w:b/>
                <w:sz w:val="28"/>
                <w:szCs w:val="28"/>
              </w:rPr>
              <w:t>5</w:t>
            </w:r>
          </w:p>
        </w:tc>
        <w:tc>
          <w:tcPr>
            <w:tcW w:w="1134" w:type="dxa"/>
          </w:tcPr>
          <w:p w:rsidR="00CD2F49" w:rsidRDefault="00CD2F49" w:rsidP="00CD2F49">
            <w:pPr>
              <w:pStyle w:val="a9"/>
              <w:jc w:val="center"/>
              <w:rPr>
                <w:b/>
                <w:sz w:val="28"/>
                <w:szCs w:val="28"/>
              </w:rPr>
            </w:pPr>
            <w:r>
              <w:rPr>
                <w:b/>
                <w:sz w:val="28"/>
                <w:szCs w:val="28"/>
              </w:rPr>
              <w:t>6</w:t>
            </w:r>
          </w:p>
        </w:tc>
      </w:tr>
      <w:tr w:rsidR="00CD2F49" w:rsidTr="005E485D">
        <w:tc>
          <w:tcPr>
            <w:tcW w:w="568" w:type="dxa"/>
          </w:tcPr>
          <w:p w:rsidR="00CD2F49" w:rsidRDefault="00CD2F49" w:rsidP="00CD2F49">
            <w:pPr>
              <w:pStyle w:val="a9"/>
              <w:jc w:val="center"/>
              <w:rPr>
                <w:b/>
                <w:sz w:val="28"/>
                <w:szCs w:val="28"/>
              </w:rPr>
            </w:pPr>
            <w:r>
              <w:rPr>
                <w:b/>
                <w:sz w:val="28"/>
                <w:szCs w:val="28"/>
              </w:rPr>
              <w:t>1</w:t>
            </w:r>
          </w:p>
        </w:tc>
        <w:tc>
          <w:tcPr>
            <w:tcW w:w="5812" w:type="dxa"/>
          </w:tcPr>
          <w:p w:rsidR="00CD2F49" w:rsidRPr="00CD2F49" w:rsidRDefault="00CD2F49" w:rsidP="00CD2F49">
            <w:pPr>
              <w:pStyle w:val="a9"/>
              <w:jc w:val="center"/>
              <w:rPr>
                <w:sz w:val="28"/>
                <w:szCs w:val="28"/>
              </w:rPr>
            </w:pPr>
            <w:r w:rsidRPr="00CD2F49">
              <w:rPr>
                <w:sz w:val="28"/>
                <w:szCs w:val="28"/>
              </w:rPr>
              <w:t>Общая численность граждан Республики Дагестан, вовлеченных центрами (сообществами, объединениями) поддержки добровольчества (</w:t>
            </w:r>
            <w:proofErr w:type="spellStart"/>
            <w:r w:rsidRPr="00CD2F49">
              <w:rPr>
                <w:sz w:val="28"/>
                <w:szCs w:val="28"/>
              </w:rPr>
              <w:t>волонтерства</w:t>
            </w:r>
            <w:proofErr w:type="spellEnd"/>
            <w:r w:rsidRPr="00CD2F49">
              <w:rPr>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002D0003">
              <w:rPr>
                <w:sz w:val="28"/>
                <w:szCs w:val="28"/>
              </w:rPr>
              <w:t xml:space="preserve"> </w:t>
            </w:r>
            <w:r w:rsidR="002D0003" w:rsidRPr="002D0003">
              <w:rPr>
                <w:b/>
                <w:sz w:val="28"/>
                <w:szCs w:val="28"/>
              </w:rPr>
              <w:t>МЛН.ЧЕЛ.</w:t>
            </w:r>
          </w:p>
        </w:tc>
        <w:tc>
          <w:tcPr>
            <w:tcW w:w="992" w:type="dxa"/>
          </w:tcPr>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CD2F49" w:rsidRPr="00290230" w:rsidRDefault="002D0003" w:rsidP="00B40303">
            <w:pPr>
              <w:pStyle w:val="a9"/>
              <w:jc w:val="center"/>
              <w:rPr>
                <w:sz w:val="28"/>
                <w:szCs w:val="28"/>
              </w:rPr>
            </w:pPr>
            <w:r w:rsidRPr="00290230">
              <w:rPr>
                <w:sz w:val="28"/>
                <w:szCs w:val="28"/>
              </w:rPr>
              <w:t>0,0</w:t>
            </w:r>
            <w:r w:rsidR="00B40303">
              <w:rPr>
                <w:sz w:val="28"/>
                <w:szCs w:val="28"/>
              </w:rPr>
              <w:t>996</w:t>
            </w:r>
          </w:p>
        </w:tc>
        <w:tc>
          <w:tcPr>
            <w:tcW w:w="992" w:type="dxa"/>
          </w:tcPr>
          <w:p w:rsidR="00CD2F49" w:rsidRPr="00290230" w:rsidRDefault="00CD2F49"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2D0003" w:rsidP="00960E26">
            <w:pPr>
              <w:pStyle w:val="a9"/>
              <w:jc w:val="center"/>
              <w:rPr>
                <w:sz w:val="28"/>
                <w:szCs w:val="28"/>
              </w:rPr>
            </w:pPr>
            <w:r w:rsidRPr="00290230">
              <w:rPr>
                <w:sz w:val="28"/>
                <w:szCs w:val="28"/>
              </w:rPr>
              <w:t>0,0</w:t>
            </w:r>
            <w:r w:rsidR="003011C4">
              <w:rPr>
                <w:sz w:val="28"/>
                <w:szCs w:val="28"/>
              </w:rPr>
              <w:t>7</w:t>
            </w:r>
            <w:r w:rsidR="00960E26">
              <w:rPr>
                <w:sz w:val="28"/>
                <w:szCs w:val="28"/>
              </w:rPr>
              <w:t>9</w:t>
            </w:r>
            <w:r w:rsidR="007C75FC">
              <w:rPr>
                <w:sz w:val="28"/>
                <w:szCs w:val="28"/>
              </w:rPr>
              <w:t>1</w:t>
            </w:r>
          </w:p>
        </w:tc>
        <w:tc>
          <w:tcPr>
            <w:tcW w:w="992" w:type="dxa"/>
          </w:tcPr>
          <w:p w:rsidR="00CD2F49" w:rsidRPr="00290230" w:rsidRDefault="00CD2F49"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6B0302" w:rsidP="00341410">
            <w:pPr>
              <w:pStyle w:val="a9"/>
              <w:jc w:val="center"/>
              <w:rPr>
                <w:sz w:val="28"/>
                <w:szCs w:val="28"/>
              </w:rPr>
            </w:pPr>
            <w:r>
              <w:rPr>
                <w:sz w:val="28"/>
                <w:szCs w:val="28"/>
              </w:rPr>
              <w:t>7</w:t>
            </w:r>
            <w:r w:rsidR="00960E26">
              <w:rPr>
                <w:sz w:val="28"/>
                <w:szCs w:val="28"/>
              </w:rPr>
              <w:t>9</w:t>
            </w:r>
            <w:r>
              <w:rPr>
                <w:sz w:val="28"/>
                <w:szCs w:val="28"/>
              </w:rPr>
              <w:t>,</w:t>
            </w:r>
            <w:r w:rsidR="00341410">
              <w:rPr>
                <w:sz w:val="28"/>
                <w:szCs w:val="28"/>
              </w:rPr>
              <w:t>3</w:t>
            </w:r>
          </w:p>
        </w:tc>
        <w:tc>
          <w:tcPr>
            <w:tcW w:w="1134" w:type="dxa"/>
          </w:tcPr>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2D0003" w:rsidRPr="00290230" w:rsidRDefault="002D0003" w:rsidP="00CD2F49">
            <w:pPr>
              <w:pStyle w:val="a9"/>
              <w:jc w:val="center"/>
              <w:rPr>
                <w:sz w:val="28"/>
                <w:szCs w:val="28"/>
              </w:rPr>
            </w:pPr>
          </w:p>
          <w:p w:rsidR="00CD2F49" w:rsidRPr="00290230" w:rsidRDefault="002D0003" w:rsidP="00CD2F49">
            <w:pPr>
              <w:pStyle w:val="a9"/>
              <w:jc w:val="center"/>
              <w:rPr>
                <w:sz w:val="28"/>
                <w:szCs w:val="28"/>
              </w:rPr>
            </w:pPr>
            <w:r w:rsidRPr="00290230">
              <w:rPr>
                <w:sz w:val="28"/>
                <w:szCs w:val="28"/>
              </w:rPr>
              <w:t>-</w:t>
            </w:r>
          </w:p>
        </w:tc>
      </w:tr>
    </w:tbl>
    <w:p w:rsidR="00CD2F49" w:rsidRDefault="00CD2F49" w:rsidP="00CD2F49">
      <w:pPr>
        <w:pStyle w:val="a9"/>
        <w:ind w:left="1429"/>
        <w:jc w:val="both"/>
        <w:rPr>
          <w:b/>
          <w:sz w:val="28"/>
          <w:szCs w:val="28"/>
        </w:rPr>
      </w:pPr>
    </w:p>
    <w:p w:rsidR="004F5BCC" w:rsidRDefault="004F5BCC" w:rsidP="004F5BCC">
      <w:pPr>
        <w:pStyle w:val="a9"/>
        <w:numPr>
          <w:ilvl w:val="0"/>
          <w:numId w:val="24"/>
        </w:numPr>
        <w:jc w:val="both"/>
        <w:rPr>
          <w:b/>
          <w:i/>
          <w:sz w:val="28"/>
          <w:szCs w:val="28"/>
        </w:rPr>
      </w:pPr>
      <w:r w:rsidRPr="004F5BCC">
        <w:rPr>
          <w:b/>
          <w:i/>
          <w:sz w:val="28"/>
          <w:szCs w:val="28"/>
        </w:rPr>
        <w:t>Заключение соглашений</w:t>
      </w:r>
    </w:p>
    <w:p w:rsidR="004F5BCC" w:rsidRDefault="00A63EAD" w:rsidP="008C667C">
      <w:pPr>
        <w:pStyle w:val="a9"/>
        <w:ind w:firstLine="709"/>
        <w:jc w:val="both"/>
        <w:rPr>
          <w:sz w:val="28"/>
          <w:szCs w:val="28"/>
        </w:rPr>
      </w:pPr>
      <w:r>
        <w:rPr>
          <w:sz w:val="28"/>
          <w:szCs w:val="28"/>
        </w:rPr>
        <w:t>В системе ГИИС «Электронный бюджет» заключено Соглашению о реализации регионального проекта «Социальная активность (Республика Дагестан)» на территории Республики Дагестан» № 091-2019-E8007-1 от 11 февраля 2019 года между</w:t>
      </w:r>
      <w:r w:rsidRPr="00A63EAD">
        <w:rPr>
          <w:sz w:val="28"/>
          <w:szCs w:val="28"/>
        </w:rPr>
        <w:t xml:space="preserve"> </w:t>
      </w:r>
      <w:r w:rsidRPr="00CA23A1">
        <w:rPr>
          <w:sz w:val="28"/>
          <w:szCs w:val="28"/>
        </w:rPr>
        <w:t>Министерством по делам молодежи Республики Дагестан</w:t>
      </w:r>
      <w:r>
        <w:rPr>
          <w:sz w:val="28"/>
          <w:szCs w:val="28"/>
        </w:rPr>
        <w:t xml:space="preserve"> и </w:t>
      </w:r>
      <w:r w:rsidRPr="008D3292">
        <w:rPr>
          <w:sz w:val="28"/>
          <w:szCs w:val="28"/>
        </w:rPr>
        <w:t>Федеральным агентством по делам молодежи</w:t>
      </w:r>
      <w:r>
        <w:rPr>
          <w:sz w:val="28"/>
          <w:szCs w:val="28"/>
        </w:rPr>
        <w:t xml:space="preserve"> о реализации регионального проекта на территории Республики Дагестан.</w:t>
      </w:r>
    </w:p>
    <w:p w:rsidR="008C667C" w:rsidRPr="008C667C" w:rsidRDefault="008C667C" w:rsidP="008C667C">
      <w:pPr>
        <w:pStyle w:val="a9"/>
        <w:ind w:firstLine="709"/>
        <w:jc w:val="both"/>
        <w:rPr>
          <w:sz w:val="28"/>
          <w:szCs w:val="28"/>
        </w:rPr>
      </w:pPr>
    </w:p>
    <w:p w:rsidR="004F5BCC" w:rsidRPr="004F5BCC" w:rsidRDefault="004F5BCC" w:rsidP="004F5BCC">
      <w:pPr>
        <w:pStyle w:val="a9"/>
        <w:numPr>
          <w:ilvl w:val="0"/>
          <w:numId w:val="24"/>
        </w:numPr>
        <w:jc w:val="both"/>
        <w:rPr>
          <w:b/>
          <w:i/>
          <w:sz w:val="28"/>
          <w:szCs w:val="28"/>
        </w:rPr>
      </w:pPr>
      <w:r>
        <w:rPr>
          <w:b/>
          <w:i/>
          <w:sz w:val="28"/>
          <w:szCs w:val="28"/>
        </w:rPr>
        <w:t>Бюджет регионального проекта</w:t>
      </w:r>
    </w:p>
    <w:p w:rsidR="00CA23A1" w:rsidRDefault="00CA23A1" w:rsidP="007C75FC">
      <w:pPr>
        <w:autoSpaceDE w:val="0"/>
        <w:autoSpaceDN w:val="0"/>
        <w:adjustRightInd w:val="0"/>
        <w:spacing w:after="0"/>
        <w:ind w:firstLine="709"/>
        <w:jc w:val="both"/>
        <w:rPr>
          <w:rFonts w:ascii="Times New Roman" w:hAnsi="Times New Roman" w:cs="Times New Roman"/>
          <w:sz w:val="28"/>
          <w:szCs w:val="28"/>
        </w:rPr>
      </w:pPr>
      <w:r w:rsidRPr="00CA23A1">
        <w:rPr>
          <w:rFonts w:ascii="Times New Roman" w:hAnsi="Times New Roman" w:cs="Times New Roman"/>
          <w:sz w:val="28"/>
          <w:szCs w:val="28"/>
        </w:rPr>
        <w:t xml:space="preserve">Министерством по делам молодежи Республики Дагестан подписано финансовое соглашение о предоставлении субсидии из федерального бюджета бюджету Республики Дагестан на реализацию федерального проекта «Социальная </w:t>
      </w:r>
      <w:r w:rsidR="0034479B" w:rsidRPr="00CA23A1">
        <w:rPr>
          <w:rFonts w:ascii="Times New Roman" w:hAnsi="Times New Roman" w:cs="Times New Roman"/>
          <w:sz w:val="28"/>
          <w:szCs w:val="28"/>
        </w:rPr>
        <w:t>активность» национального</w:t>
      </w:r>
      <w:r w:rsidRPr="00CA23A1">
        <w:rPr>
          <w:rFonts w:ascii="Times New Roman" w:hAnsi="Times New Roman" w:cs="Times New Roman"/>
          <w:sz w:val="28"/>
          <w:szCs w:val="28"/>
        </w:rPr>
        <w:t xml:space="preserve"> проекта «Образование» в рамках государственной </w:t>
      </w:r>
      <w:r w:rsidR="0034479B" w:rsidRPr="00CA23A1">
        <w:rPr>
          <w:rFonts w:ascii="Times New Roman" w:hAnsi="Times New Roman" w:cs="Times New Roman"/>
          <w:sz w:val="28"/>
          <w:szCs w:val="28"/>
        </w:rPr>
        <w:t>программы Российской</w:t>
      </w:r>
      <w:r w:rsidRPr="00CA23A1">
        <w:rPr>
          <w:rFonts w:ascii="Times New Roman" w:hAnsi="Times New Roman" w:cs="Times New Roman"/>
          <w:sz w:val="28"/>
          <w:szCs w:val="28"/>
        </w:rPr>
        <w:t xml:space="preserve"> Федерации «Развитие </w:t>
      </w:r>
      <w:r w:rsidR="0034479B" w:rsidRPr="00CA23A1">
        <w:rPr>
          <w:rFonts w:ascii="Times New Roman" w:hAnsi="Times New Roman" w:cs="Times New Roman"/>
          <w:sz w:val="28"/>
          <w:szCs w:val="28"/>
        </w:rPr>
        <w:t>образования» №</w:t>
      </w:r>
      <w:r w:rsidRPr="00CA23A1">
        <w:rPr>
          <w:rFonts w:ascii="Times New Roman" w:hAnsi="Times New Roman" w:cs="Times New Roman"/>
          <w:sz w:val="28"/>
          <w:szCs w:val="28"/>
        </w:rPr>
        <w:t xml:space="preserve"> 091-09-202</w:t>
      </w:r>
      <w:r w:rsidR="005C0158">
        <w:rPr>
          <w:rFonts w:ascii="Times New Roman" w:hAnsi="Times New Roman" w:cs="Times New Roman"/>
          <w:sz w:val="28"/>
          <w:szCs w:val="28"/>
        </w:rPr>
        <w:t>2</w:t>
      </w:r>
      <w:r w:rsidRPr="00CA23A1">
        <w:rPr>
          <w:rFonts w:ascii="Times New Roman" w:hAnsi="Times New Roman" w:cs="Times New Roman"/>
          <w:sz w:val="28"/>
          <w:szCs w:val="28"/>
        </w:rPr>
        <w:t>-0</w:t>
      </w:r>
      <w:r w:rsidR="005C0158">
        <w:rPr>
          <w:rFonts w:ascii="Times New Roman" w:hAnsi="Times New Roman" w:cs="Times New Roman"/>
          <w:sz w:val="28"/>
          <w:szCs w:val="28"/>
        </w:rPr>
        <w:t>22</w:t>
      </w:r>
      <w:r w:rsidRPr="00CA23A1">
        <w:rPr>
          <w:rFonts w:ascii="Times New Roman" w:hAnsi="Times New Roman" w:cs="Times New Roman"/>
          <w:sz w:val="28"/>
          <w:szCs w:val="28"/>
        </w:rPr>
        <w:t xml:space="preserve"> от </w:t>
      </w:r>
      <w:r w:rsidRPr="008D3292">
        <w:rPr>
          <w:rFonts w:ascii="Times New Roman" w:hAnsi="Times New Roman" w:cs="Times New Roman"/>
          <w:sz w:val="28"/>
          <w:szCs w:val="28"/>
        </w:rPr>
        <w:t>2</w:t>
      </w:r>
      <w:r w:rsidR="005C0158">
        <w:rPr>
          <w:rFonts w:ascii="Times New Roman" w:hAnsi="Times New Roman" w:cs="Times New Roman"/>
          <w:sz w:val="28"/>
          <w:szCs w:val="28"/>
        </w:rPr>
        <w:t>8</w:t>
      </w:r>
      <w:r w:rsidRPr="008D3292">
        <w:rPr>
          <w:rFonts w:ascii="Times New Roman" w:hAnsi="Times New Roman" w:cs="Times New Roman"/>
          <w:sz w:val="28"/>
          <w:szCs w:val="28"/>
        </w:rPr>
        <w:t xml:space="preserve"> декабря 20</w:t>
      </w:r>
      <w:r w:rsidR="0034479B">
        <w:rPr>
          <w:rFonts w:ascii="Times New Roman" w:hAnsi="Times New Roman" w:cs="Times New Roman"/>
          <w:sz w:val="28"/>
          <w:szCs w:val="28"/>
        </w:rPr>
        <w:t>2</w:t>
      </w:r>
      <w:r w:rsidR="0011431D">
        <w:rPr>
          <w:rFonts w:ascii="Times New Roman" w:hAnsi="Times New Roman" w:cs="Times New Roman"/>
          <w:sz w:val="28"/>
          <w:szCs w:val="28"/>
        </w:rPr>
        <w:t>1</w:t>
      </w:r>
      <w:r w:rsidRPr="008D3292">
        <w:rPr>
          <w:rFonts w:ascii="Times New Roman" w:hAnsi="Times New Roman" w:cs="Times New Roman"/>
          <w:sz w:val="28"/>
          <w:szCs w:val="28"/>
        </w:rPr>
        <w:t xml:space="preserve"> года с Федеральным агентством по делам молодежи.</w:t>
      </w:r>
    </w:p>
    <w:p w:rsidR="00C07947" w:rsidRDefault="004F5BCC" w:rsidP="007C75FC">
      <w:pPr>
        <w:pStyle w:val="a9"/>
        <w:spacing w:line="276" w:lineRule="auto"/>
        <w:ind w:firstLine="709"/>
        <w:jc w:val="both"/>
        <w:rPr>
          <w:sz w:val="28"/>
          <w:szCs w:val="28"/>
        </w:rPr>
      </w:pPr>
      <w:r w:rsidRPr="004F5BCC">
        <w:rPr>
          <w:sz w:val="28"/>
          <w:szCs w:val="28"/>
        </w:rPr>
        <w:t>Бюджет</w:t>
      </w:r>
      <w:r w:rsidR="00582132">
        <w:rPr>
          <w:sz w:val="28"/>
          <w:szCs w:val="28"/>
        </w:rPr>
        <w:t xml:space="preserve"> </w:t>
      </w:r>
      <w:r w:rsidRPr="004F5BCC">
        <w:rPr>
          <w:sz w:val="28"/>
          <w:szCs w:val="28"/>
        </w:rPr>
        <w:t>проекта</w:t>
      </w:r>
      <w:r w:rsidR="00582132">
        <w:rPr>
          <w:sz w:val="28"/>
          <w:szCs w:val="28"/>
        </w:rPr>
        <w:t xml:space="preserve"> </w:t>
      </w:r>
      <w:r w:rsidRPr="004F5BCC">
        <w:rPr>
          <w:sz w:val="28"/>
          <w:szCs w:val="28"/>
        </w:rPr>
        <w:t>на</w:t>
      </w:r>
      <w:r w:rsidR="00582132">
        <w:rPr>
          <w:sz w:val="28"/>
          <w:szCs w:val="28"/>
        </w:rPr>
        <w:t xml:space="preserve"> </w:t>
      </w:r>
      <w:r w:rsidRPr="004F5BCC">
        <w:rPr>
          <w:sz w:val="28"/>
          <w:szCs w:val="28"/>
        </w:rPr>
        <w:t>202</w:t>
      </w:r>
      <w:r w:rsidR="005C0158">
        <w:rPr>
          <w:sz w:val="28"/>
          <w:szCs w:val="28"/>
        </w:rPr>
        <w:t>2</w:t>
      </w:r>
      <w:r w:rsidRPr="004F5BCC">
        <w:rPr>
          <w:sz w:val="28"/>
          <w:szCs w:val="28"/>
        </w:rPr>
        <w:t xml:space="preserve"> год:</w:t>
      </w:r>
      <w:r w:rsidR="00582132">
        <w:rPr>
          <w:sz w:val="28"/>
          <w:szCs w:val="28"/>
        </w:rPr>
        <w:t xml:space="preserve"> </w:t>
      </w:r>
      <w:r w:rsidR="00F21BCD">
        <w:rPr>
          <w:sz w:val="28"/>
          <w:szCs w:val="28"/>
        </w:rPr>
        <w:t>8</w:t>
      </w:r>
      <w:r w:rsidRPr="004F5BCC">
        <w:rPr>
          <w:sz w:val="28"/>
          <w:szCs w:val="28"/>
        </w:rPr>
        <w:t> </w:t>
      </w:r>
      <w:r w:rsidR="00F21BCD">
        <w:rPr>
          <w:sz w:val="28"/>
          <w:szCs w:val="28"/>
        </w:rPr>
        <w:t>975</w:t>
      </w:r>
      <w:r w:rsidRPr="004F5BCC">
        <w:rPr>
          <w:sz w:val="28"/>
          <w:szCs w:val="28"/>
        </w:rPr>
        <w:t> 3</w:t>
      </w:r>
      <w:r w:rsidR="00F21BCD">
        <w:rPr>
          <w:sz w:val="28"/>
          <w:szCs w:val="28"/>
        </w:rPr>
        <w:t>5</w:t>
      </w:r>
      <w:r w:rsidRPr="004F5BCC">
        <w:rPr>
          <w:sz w:val="28"/>
          <w:szCs w:val="28"/>
        </w:rPr>
        <w:t>3 (</w:t>
      </w:r>
      <w:r w:rsidR="00F21BCD">
        <w:rPr>
          <w:sz w:val="28"/>
          <w:szCs w:val="28"/>
        </w:rPr>
        <w:t>восемь</w:t>
      </w:r>
      <w:r w:rsidR="00582132">
        <w:rPr>
          <w:sz w:val="28"/>
          <w:szCs w:val="28"/>
        </w:rPr>
        <w:t xml:space="preserve"> </w:t>
      </w:r>
      <w:r w:rsidRPr="004F5BCC">
        <w:rPr>
          <w:sz w:val="28"/>
          <w:szCs w:val="28"/>
        </w:rPr>
        <w:t>миллионов</w:t>
      </w:r>
      <w:r w:rsidR="00582132">
        <w:rPr>
          <w:sz w:val="28"/>
          <w:szCs w:val="28"/>
        </w:rPr>
        <w:t xml:space="preserve"> </w:t>
      </w:r>
      <w:r w:rsidR="00F21BCD">
        <w:rPr>
          <w:sz w:val="28"/>
          <w:szCs w:val="28"/>
        </w:rPr>
        <w:t>девятьсот</w:t>
      </w:r>
      <w:r w:rsidR="00582132">
        <w:rPr>
          <w:sz w:val="28"/>
          <w:szCs w:val="28"/>
        </w:rPr>
        <w:t xml:space="preserve"> </w:t>
      </w:r>
      <w:r w:rsidRPr="004F5BCC">
        <w:rPr>
          <w:sz w:val="28"/>
          <w:szCs w:val="28"/>
        </w:rPr>
        <w:t>семь</w:t>
      </w:r>
      <w:r w:rsidR="00F21BCD">
        <w:rPr>
          <w:sz w:val="28"/>
          <w:szCs w:val="28"/>
        </w:rPr>
        <w:t>десят</w:t>
      </w:r>
      <w:r w:rsidR="00582132">
        <w:rPr>
          <w:sz w:val="28"/>
          <w:szCs w:val="28"/>
        </w:rPr>
        <w:t xml:space="preserve"> </w:t>
      </w:r>
      <w:r w:rsidR="00F21BCD">
        <w:rPr>
          <w:sz w:val="28"/>
          <w:szCs w:val="28"/>
        </w:rPr>
        <w:t>пять</w:t>
      </w:r>
      <w:r w:rsidR="00582132">
        <w:rPr>
          <w:sz w:val="28"/>
          <w:szCs w:val="28"/>
        </w:rPr>
        <w:t xml:space="preserve"> </w:t>
      </w:r>
      <w:r w:rsidRPr="004F5BCC">
        <w:rPr>
          <w:sz w:val="28"/>
          <w:szCs w:val="28"/>
        </w:rPr>
        <w:t>тысяч</w:t>
      </w:r>
      <w:r w:rsidR="00582132">
        <w:rPr>
          <w:sz w:val="28"/>
          <w:szCs w:val="28"/>
        </w:rPr>
        <w:t xml:space="preserve"> </w:t>
      </w:r>
      <w:r w:rsidRPr="004F5BCC">
        <w:rPr>
          <w:sz w:val="28"/>
          <w:szCs w:val="28"/>
        </w:rPr>
        <w:t>триста</w:t>
      </w:r>
      <w:r w:rsidR="00582132">
        <w:rPr>
          <w:sz w:val="28"/>
          <w:szCs w:val="28"/>
        </w:rPr>
        <w:t xml:space="preserve"> </w:t>
      </w:r>
      <w:r w:rsidR="00F21BCD">
        <w:rPr>
          <w:sz w:val="28"/>
          <w:szCs w:val="28"/>
        </w:rPr>
        <w:t>пят</w:t>
      </w:r>
      <w:r w:rsidRPr="004F5BCC">
        <w:rPr>
          <w:sz w:val="28"/>
          <w:szCs w:val="28"/>
        </w:rPr>
        <w:t>ьдесят</w:t>
      </w:r>
      <w:r w:rsidR="00582132">
        <w:rPr>
          <w:sz w:val="28"/>
          <w:szCs w:val="28"/>
        </w:rPr>
        <w:t xml:space="preserve"> </w:t>
      </w:r>
      <w:r w:rsidRPr="004F5BCC">
        <w:rPr>
          <w:sz w:val="28"/>
          <w:szCs w:val="28"/>
        </w:rPr>
        <w:t>три) руб</w:t>
      </w:r>
      <w:r w:rsidR="00582132">
        <w:rPr>
          <w:sz w:val="28"/>
          <w:szCs w:val="28"/>
        </w:rPr>
        <w:t>ля</w:t>
      </w:r>
      <w:r w:rsidRPr="004F5BCC">
        <w:rPr>
          <w:sz w:val="28"/>
          <w:szCs w:val="28"/>
        </w:rPr>
        <w:t xml:space="preserve"> </w:t>
      </w:r>
      <w:r w:rsidR="00F21BCD">
        <w:rPr>
          <w:sz w:val="28"/>
          <w:szCs w:val="28"/>
        </w:rPr>
        <w:t>54</w:t>
      </w:r>
      <w:r w:rsidRPr="004F5BCC">
        <w:rPr>
          <w:sz w:val="28"/>
          <w:szCs w:val="28"/>
        </w:rPr>
        <w:t> коп</w:t>
      </w:r>
      <w:r w:rsidR="008B3300">
        <w:rPr>
          <w:sz w:val="28"/>
          <w:szCs w:val="28"/>
        </w:rPr>
        <w:t>.</w:t>
      </w:r>
      <w:r w:rsidR="001C0F78">
        <w:rPr>
          <w:sz w:val="28"/>
          <w:szCs w:val="28"/>
        </w:rPr>
        <w:t xml:space="preserve"> </w:t>
      </w:r>
      <w:r w:rsidR="001C0F78" w:rsidRPr="00C915EB">
        <w:rPr>
          <w:sz w:val="28"/>
          <w:szCs w:val="28"/>
        </w:rPr>
        <w:t xml:space="preserve">(федеральный бюджет </w:t>
      </w:r>
      <w:r w:rsidR="001C0F78">
        <w:rPr>
          <w:sz w:val="28"/>
          <w:szCs w:val="28"/>
        </w:rPr>
        <w:t>–</w:t>
      </w:r>
      <w:r w:rsidR="001C0F78" w:rsidRPr="00C915EB">
        <w:rPr>
          <w:sz w:val="28"/>
          <w:szCs w:val="28"/>
        </w:rPr>
        <w:t xml:space="preserve"> </w:t>
      </w:r>
      <w:r w:rsidR="001C0F78">
        <w:rPr>
          <w:sz w:val="28"/>
          <w:szCs w:val="28"/>
        </w:rPr>
        <w:t xml:space="preserve">8 885 600,00 </w:t>
      </w:r>
      <w:r w:rsidR="00015CF9">
        <w:rPr>
          <w:sz w:val="28"/>
          <w:szCs w:val="28"/>
        </w:rPr>
        <w:t>руб</w:t>
      </w:r>
      <w:r w:rsidR="001C0F78" w:rsidRPr="00C915EB">
        <w:rPr>
          <w:sz w:val="28"/>
          <w:szCs w:val="28"/>
        </w:rPr>
        <w:t xml:space="preserve">., региональный бюджет – </w:t>
      </w:r>
      <w:r w:rsidR="001C0F78">
        <w:rPr>
          <w:sz w:val="28"/>
          <w:szCs w:val="28"/>
        </w:rPr>
        <w:t>89 7544,54</w:t>
      </w:r>
      <w:r w:rsidR="001C0F78" w:rsidRPr="00C915EB">
        <w:rPr>
          <w:sz w:val="28"/>
          <w:szCs w:val="28"/>
        </w:rPr>
        <w:t xml:space="preserve"> </w:t>
      </w:r>
      <w:r w:rsidR="00015CF9">
        <w:rPr>
          <w:sz w:val="28"/>
          <w:szCs w:val="28"/>
        </w:rPr>
        <w:t>руб</w:t>
      </w:r>
      <w:r w:rsidR="001C0F78" w:rsidRPr="00C915EB">
        <w:rPr>
          <w:sz w:val="28"/>
          <w:szCs w:val="28"/>
        </w:rPr>
        <w:t>.)</w:t>
      </w:r>
      <w:r w:rsidRPr="004F5BCC">
        <w:rPr>
          <w:sz w:val="28"/>
          <w:szCs w:val="28"/>
        </w:rPr>
        <w:t xml:space="preserve">. </w:t>
      </w:r>
    </w:p>
    <w:p w:rsidR="00C07947" w:rsidRPr="00F01476" w:rsidRDefault="00C07947" w:rsidP="007C75FC">
      <w:pPr>
        <w:pStyle w:val="a3"/>
        <w:spacing w:after="0"/>
        <w:ind w:left="0" w:firstLine="709"/>
        <w:jc w:val="both"/>
        <w:rPr>
          <w:rFonts w:ascii="Times New Roman" w:hAnsi="Times New Roman" w:cs="Times New Roman"/>
          <w:sz w:val="28"/>
          <w:szCs w:val="28"/>
        </w:rPr>
      </w:pPr>
      <w:r>
        <w:rPr>
          <w:rFonts w:ascii="Times New Roman" w:hAnsi="Times New Roman" w:cs="Times New Roman"/>
          <w:sz w:val="28"/>
        </w:rPr>
        <w:t xml:space="preserve">Субсидия получена регионом за победу </w:t>
      </w:r>
      <w:r w:rsidRPr="00F01476">
        <w:rPr>
          <w:rFonts w:ascii="Times New Roman" w:hAnsi="Times New Roman" w:cs="Times New Roman"/>
          <w:sz w:val="28"/>
        </w:rPr>
        <w:t xml:space="preserve">на Всероссийском конкурсе лучших региональных практик поддержки </w:t>
      </w:r>
      <w:proofErr w:type="spellStart"/>
      <w:r w:rsidRPr="00F01476">
        <w:rPr>
          <w:rFonts w:ascii="Times New Roman" w:hAnsi="Times New Roman" w:cs="Times New Roman"/>
          <w:sz w:val="28"/>
        </w:rPr>
        <w:t>волонтерства</w:t>
      </w:r>
      <w:proofErr w:type="spellEnd"/>
      <w:r w:rsidRPr="00F01476">
        <w:rPr>
          <w:rFonts w:ascii="Times New Roman" w:hAnsi="Times New Roman" w:cs="Times New Roman"/>
          <w:sz w:val="28"/>
        </w:rPr>
        <w:t xml:space="preserve"> «Регион добрых дел», который проводился Федеральным агентством по делам молодежи в 2021 году</w:t>
      </w:r>
      <w:r w:rsidR="00134F44">
        <w:rPr>
          <w:rFonts w:ascii="Times New Roman" w:hAnsi="Times New Roman" w:cs="Times New Roman"/>
          <w:sz w:val="28"/>
        </w:rPr>
        <w:t>.</w:t>
      </w:r>
    </w:p>
    <w:p w:rsidR="00C07947" w:rsidRDefault="00C07947" w:rsidP="00C07947">
      <w:pPr>
        <w:pStyle w:val="a3"/>
        <w:spacing w:after="0"/>
        <w:ind w:left="0" w:firstLine="709"/>
        <w:jc w:val="both"/>
        <w:rPr>
          <w:rFonts w:ascii="Times New Roman" w:hAnsi="Times New Roman" w:cs="Times New Roman"/>
          <w:sz w:val="28"/>
        </w:rPr>
      </w:pPr>
      <w:r w:rsidRPr="00F01476">
        <w:rPr>
          <w:rFonts w:ascii="Times New Roman" w:hAnsi="Times New Roman" w:cs="Times New Roman"/>
          <w:sz w:val="28"/>
        </w:rPr>
        <w:lastRenderedPageBreak/>
        <w:t xml:space="preserve"> В рамках реализации субсидии планируется создание </w:t>
      </w:r>
      <w:r w:rsidR="00B37475">
        <w:rPr>
          <w:rFonts w:ascii="Times New Roman" w:hAnsi="Times New Roman" w:cs="Times New Roman"/>
          <w:sz w:val="28"/>
        </w:rPr>
        <w:t>4</w:t>
      </w:r>
      <w:r w:rsidRPr="00F01476">
        <w:rPr>
          <w:rFonts w:ascii="Times New Roman" w:hAnsi="Times New Roman" w:cs="Times New Roman"/>
          <w:sz w:val="28"/>
        </w:rPr>
        <w:t xml:space="preserve"> (</w:t>
      </w:r>
      <w:r w:rsidR="00B37475">
        <w:rPr>
          <w:rFonts w:ascii="Times New Roman" w:hAnsi="Times New Roman" w:cs="Times New Roman"/>
          <w:sz w:val="28"/>
        </w:rPr>
        <w:t>четырех</w:t>
      </w:r>
      <w:r w:rsidRPr="00F01476">
        <w:rPr>
          <w:rFonts w:ascii="Times New Roman" w:hAnsi="Times New Roman" w:cs="Times New Roman"/>
          <w:sz w:val="28"/>
        </w:rPr>
        <w:t xml:space="preserve">) ресурсных центров добровольчества в Дагестане и реализация 5 (пяти) практик молодежных общественных добровольческих организаций (Волонтеры-медики, Волонтеры культуры, Лиза </w:t>
      </w:r>
      <w:proofErr w:type="spellStart"/>
      <w:r w:rsidRPr="00F01476">
        <w:rPr>
          <w:rFonts w:ascii="Times New Roman" w:hAnsi="Times New Roman" w:cs="Times New Roman"/>
          <w:sz w:val="28"/>
        </w:rPr>
        <w:t>Алерт</w:t>
      </w:r>
      <w:proofErr w:type="spellEnd"/>
      <w:r w:rsidRPr="00F01476">
        <w:rPr>
          <w:rFonts w:ascii="Times New Roman" w:hAnsi="Times New Roman" w:cs="Times New Roman"/>
          <w:sz w:val="28"/>
        </w:rPr>
        <w:t xml:space="preserve"> и </w:t>
      </w:r>
      <w:proofErr w:type="spellStart"/>
      <w:r w:rsidRPr="00F01476">
        <w:rPr>
          <w:rFonts w:ascii="Times New Roman" w:hAnsi="Times New Roman" w:cs="Times New Roman"/>
          <w:sz w:val="28"/>
        </w:rPr>
        <w:t>ДоброЦентр</w:t>
      </w:r>
      <w:proofErr w:type="spellEnd"/>
      <w:r w:rsidRPr="00F01476">
        <w:rPr>
          <w:rFonts w:ascii="Times New Roman" w:hAnsi="Times New Roman" w:cs="Times New Roman"/>
          <w:sz w:val="28"/>
        </w:rPr>
        <w:t>).</w:t>
      </w:r>
    </w:p>
    <w:p w:rsidR="00134F44" w:rsidRPr="00134F44" w:rsidRDefault="00134F44" w:rsidP="00134F44">
      <w:pPr>
        <w:pStyle w:val="ad"/>
        <w:shd w:val="clear" w:color="auto" w:fill="FFFFFF"/>
        <w:spacing w:before="0" w:after="0" w:line="276" w:lineRule="auto"/>
        <w:ind w:firstLine="709"/>
        <w:jc w:val="both"/>
        <w:rPr>
          <w:spacing w:val="-6"/>
          <w:sz w:val="28"/>
          <w:szCs w:val="28"/>
        </w:rPr>
      </w:pPr>
      <w:r w:rsidRPr="008D3292">
        <w:rPr>
          <w:spacing w:val="-6"/>
          <w:sz w:val="28"/>
          <w:szCs w:val="28"/>
        </w:rPr>
        <w:t>Представленные практики реализ</w:t>
      </w:r>
      <w:r>
        <w:rPr>
          <w:spacing w:val="-6"/>
          <w:sz w:val="28"/>
          <w:szCs w:val="28"/>
        </w:rPr>
        <w:t>уются</w:t>
      </w:r>
      <w:r w:rsidRPr="008D3292">
        <w:rPr>
          <w:spacing w:val="-6"/>
          <w:sz w:val="28"/>
          <w:szCs w:val="28"/>
        </w:rPr>
        <w:t xml:space="preserve"> на территории Республики Дагестан, имеют положительный социальный эффект и возможности для </w:t>
      </w:r>
      <w:r w:rsidRPr="008D3292">
        <w:rPr>
          <w:sz w:val="28"/>
        </w:rPr>
        <w:t>масштабирования</w:t>
      </w:r>
      <w:r w:rsidRPr="008D3292">
        <w:rPr>
          <w:spacing w:val="-6"/>
          <w:sz w:val="28"/>
          <w:szCs w:val="28"/>
        </w:rPr>
        <w:t xml:space="preserve">. Также выстроено эффективное взаимодействие между органами власти, </w:t>
      </w:r>
      <w:r w:rsidRPr="008D3292">
        <w:rPr>
          <w:sz w:val="28"/>
        </w:rPr>
        <w:t>общественными организациями</w:t>
      </w:r>
      <w:r w:rsidRPr="008D3292">
        <w:rPr>
          <w:spacing w:val="-6"/>
          <w:sz w:val="32"/>
          <w:szCs w:val="28"/>
        </w:rPr>
        <w:t xml:space="preserve"> </w:t>
      </w:r>
      <w:r w:rsidRPr="008D3292">
        <w:rPr>
          <w:spacing w:val="-6"/>
          <w:sz w:val="28"/>
          <w:szCs w:val="28"/>
        </w:rPr>
        <w:t>и волонтёрами, реализуются программы по вовлечению жителей в добровольческую деятельность, действуют инструменты поддержки социально значимых инициатив.</w:t>
      </w:r>
    </w:p>
    <w:p w:rsidR="00275BDC" w:rsidRPr="00141695" w:rsidRDefault="00275BDC" w:rsidP="00275BDC">
      <w:pPr>
        <w:pStyle w:val="a9"/>
        <w:spacing w:line="276" w:lineRule="auto"/>
        <w:ind w:firstLine="709"/>
        <w:jc w:val="both"/>
        <w:rPr>
          <w:b/>
          <w:sz w:val="28"/>
          <w:szCs w:val="28"/>
        </w:rPr>
      </w:pPr>
      <w:r w:rsidRPr="00113565">
        <w:rPr>
          <w:sz w:val="28"/>
          <w:szCs w:val="28"/>
        </w:rPr>
        <w:t>В соответствии с соглашением о предоставлении субсидии из федерального бюджета бюджету Республики Дагестан на реализацию федерального проекта «Социальная активность» национального проекта «Образование» необходимо обеспечить достижение результата «Общая численность граждан Российской Федерации, вовлеченных центрами (сообществами, объединениями) поддержки добровольчества (</w:t>
      </w:r>
      <w:proofErr w:type="spellStart"/>
      <w:r w:rsidRPr="00113565">
        <w:rPr>
          <w:sz w:val="28"/>
          <w:szCs w:val="28"/>
        </w:rPr>
        <w:t>волонтерства</w:t>
      </w:r>
      <w:proofErr w:type="spellEnd"/>
      <w:r w:rsidRPr="00113565">
        <w:rPr>
          <w:sz w:val="28"/>
          <w:szCs w:val="28"/>
        </w:rPr>
        <w:t xml:space="preserve">) на базе образовательных организаций, некоммерческих организаций, государственных и муниципальных учреждений, в </w:t>
      </w:r>
      <w:r w:rsidRPr="00134F44">
        <w:rPr>
          <w:sz w:val="28"/>
          <w:szCs w:val="28"/>
        </w:rPr>
        <w:t>добровольческую (волонтерскую) деятельность» на 30 декабря 202</w:t>
      </w:r>
      <w:r w:rsidR="00C07947" w:rsidRPr="00134F44">
        <w:rPr>
          <w:sz w:val="28"/>
          <w:szCs w:val="28"/>
        </w:rPr>
        <w:t>2</w:t>
      </w:r>
      <w:r w:rsidRPr="00134F44">
        <w:rPr>
          <w:sz w:val="28"/>
          <w:szCs w:val="28"/>
        </w:rPr>
        <w:t xml:space="preserve"> г. в количестве </w:t>
      </w:r>
      <w:r w:rsidR="00C07947" w:rsidRPr="00134F44">
        <w:rPr>
          <w:sz w:val="28"/>
          <w:szCs w:val="28"/>
        </w:rPr>
        <w:t>9962</w:t>
      </w:r>
      <w:r w:rsidR="00141695" w:rsidRPr="00134F44">
        <w:rPr>
          <w:sz w:val="28"/>
          <w:szCs w:val="28"/>
        </w:rPr>
        <w:t>2</w:t>
      </w:r>
      <w:r w:rsidRPr="00134F44">
        <w:rPr>
          <w:sz w:val="28"/>
          <w:szCs w:val="28"/>
        </w:rPr>
        <w:t xml:space="preserve"> человек.</w:t>
      </w:r>
    </w:p>
    <w:p w:rsidR="00E533A1" w:rsidRPr="00E71901" w:rsidRDefault="00275BDC" w:rsidP="00896D8E">
      <w:pPr>
        <w:pStyle w:val="a9"/>
        <w:spacing w:line="276" w:lineRule="auto"/>
        <w:ind w:firstLine="709"/>
        <w:jc w:val="both"/>
        <w:rPr>
          <w:b/>
          <w:sz w:val="28"/>
          <w:szCs w:val="28"/>
        </w:rPr>
      </w:pPr>
      <w:r w:rsidRPr="00E71901">
        <w:rPr>
          <w:b/>
          <w:sz w:val="28"/>
          <w:szCs w:val="28"/>
        </w:rPr>
        <w:t xml:space="preserve">На </w:t>
      </w:r>
      <w:r w:rsidR="001C0F78">
        <w:rPr>
          <w:b/>
          <w:sz w:val="28"/>
          <w:szCs w:val="28"/>
        </w:rPr>
        <w:t>3</w:t>
      </w:r>
      <w:r w:rsidR="007C75FC">
        <w:rPr>
          <w:b/>
          <w:sz w:val="28"/>
          <w:szCs w:val="28"/>
        </w:rPr>
        <w:t>0</w:t>
      </w:r>
      <w:r w:rsidR="008377D0">
        <w:rPr>
          <w:b/>
          <w:sz w:val="28"/>
          <w:szCs w:val="28"/>
        </w:rPr>
        <w:t xml:space="preserve"> </w:t>
      </w:r>
      <w:r w:rsidR="007C75FC">
        <w:rPr>
          <w:b/>
          <w:sz w:val="28"/>
          <w:szCs w:val="28"/>
        </w:rPr>
        <w:t>июня</w:t>
      </w:r>
      <w:r w:rsidRPr="00E71901">
        <w:rPr>
          <w:b/>
          <w:sz w:val="28"/>
          <w:szCs w:val="28"/>
        </w:rPr>
        <w:t xml:space="preserve"> 202</w:t>
      </w:r>
      <w:r w:rsidR="00134F44" w:rsidRPr="00E71901">
        <w:rPr>
          <w:b/>
          <w:sz w:val="28"/>
          <w:szCs w:val="28"/>
        </w:rPr>
        <w:t>2</w:t>
      </w:r>
      <w:r w:rsidRPr="00E71901">
        <w:rPr>
          <w:b/>
          <w:sz w:val="28"/>
          <w:szCs w:val="28"/>
        </w:rPr>
        <w:t xml:space="preserve"> года целевой показатель достигнут на </w:t>
      </w:r>
      <w:r w:rsidR="00E938B7">
        <w:rPr>
          <w:b/>
          <w:sz w:val="28"/>
          <w:szCs w:val="28"/>
        </w:rPr>
        <w:t>7</w:t>
      </w:r>
      <w:r w:rsidR="007C75FC">
        <w:rPr>
          <w:b/>
          <w:sz w:val="28"/>
          <w:szCs w:val="28"/>
        </w:rPr>
        <w:t>9</w:t>
      </w:r>
      <w:r w:rsidR="00141695" w:rsidRPr="00E71901">
        <w:rPr>
          <w:b/>
          <w:sz w:val="28"/>
          <w:szCs w:val="28"/>
        </w:rPr>
        <w:t>,</w:t>
      </w:r>
      <w:r w:rsidR="007C75FC">
        <w:rPr>
          <w:b/>
          <w:sz w:val="28"/>
          <w:szCs w:val="28"/>
        </w:rPr>
        <w:t>3</w:t>
      </w:r>
      <w:r w:rsidR="00141695" w:rsidRPr="00E71901">
        <w:rPr>
          <w:b/>
          <w:sz w:val="28"/>
          <w:szCs w:val="28"/>
        </w:rPr>
        <w:t>%</w:t>
      </w:r>
      <w:r w:rsidRPr="00E71901">
        <w:rPr>
          <w:b/>
          <w:sz w:val="28"/>
          <w:szCs w:val="28"/>
        </w:rPr>
        <w:t xml:space="preserve"> (</w:t>
      </w:r>
      <w:r w:rsidR="00812A02">
        <w:rPr>
          <w:b/>
          <w:sz w:val="28"/>
          <w:szCs w:val="28"/>
        </w:rPr>
        <w:t>7</w:t>
      </w:r>
      <w:r w:rsidR="007C75FC">
        <w:rPr>
          <w:b/>
          <w:sz w:val="28"/>
          <w:szCs w:val="28"/>
        </w:rPr>
        <w:t>9</w:t>
      </w:r>
      <w:r w:rsidRPr="00E71901">
        <w:rPr>
          <w:b/>
          <w:sz w:val="28"/>
          <w:szCs w:val="28"/>
        </w:rPr>
        <w:t xml:space="preserve"> </w:t>
      </w:r>
      <w:r w:rsidR="00973330">
        <w:rPr>
          <w:b/>
          <w:sz w:val="28"/>
          <w:szCs w:val="28"/>
        </w:rPr>
        <w:t>1</w:t>
      </w:r>
      <w:r w:rsidRPr="00E71901">
        <w:rPr>
          <w:b/>
          <w:sz w:val="28"/>
          <w:szCs w:val="28"/>
        </w:rPr>
        <w:t>00 человек).</w:t>
      </w:r>
    </w:p>
    <w:p w:rsidR="0007594B" w:rsidRPr="00E533A1" w:rsidRDefault="00E533A1" w:rsidP="00E533A1">
      <w:pPr>
        <w:pStyle w:val="a3"/>
        <w:numPr>
          <w:ilvl w:val="0"/>
          <w:numId w:val="25"/>
        </w:numPr>
        <w:autoSpaceDE w:val="0"/>
        <w:autoSpaceDN w:val="0"/>
        <w:adjustRightInd w:val="0"/>
        <w:spacing w:after="0"/>
        <w:jc w:val="both"/>
        <w:rPr>
          <w:rFonts w:ascii="Times New Roman" w:hAnsi="Times New Roman" w:cs="Times New Roman"/>
          <w:b/>
          <w:i/>
          <w:sz w:val="28"/>
          <w:szCs w:val="28"/>
        </w:rPr>
      </w:pPr>
      <w:r w:rsidRPr="00E533A1">
        <w:rPr>
          <w:rFonts w:ascii="Times New Roman" w:hAnsi="Times New Roman" w:cs="Times New Roman"/>
          <w:b/>
          <w:i/>
          <w:sz w:val="28"/>
          <w:szCs w:val="28"/>
        </w:rPr>
        <w:t>Проводимая работа, достигнутые результаты</w:t>
      </w:r>
    </w:p>
    <w:p w:rsidR="00015DC5" w:rsidRPr="00413466" w:rsidRDefault="00413466" w:rsidP="00413466">
      <w:pPr>
        <w:pStyle w:val="a3"/>
        <w:numPr>
          <w:ilvl w:val="0"/>
          <w:numId w:val="28"/>
        </w:numPr>
        <w:autoSpaceDE w:val="0"/>
        <w:autoSpaceDN w:val="0"/>
        <w:adjustRightInd w:val="0"/>
        <w:spacing w:after="0" w:line="240" w:lineRule="auto"/>
        <w:ind w:left="0" w:firstLine="426"/>
        <w:jc w:val="both"/>
        <w:rPr>
          <w:rFonts w:ascii="Times New Roman" w:hAnsi="Times New Roman" w:cs="Times New Roman"/>
          <w:sz w:val="28"/>
          <w:szCs w:val="28"/>
        </w:rPr>
      </w:pPr>
      <w:r w:rsidRPr="00413466">
        <w:rPr>
          <w:rFonts w:ascii="Times New Roman" w:hAnsi="Times New Roman" w:cs="Times New Roman"/>
          <w:sz w:val="28"/>
          <w:szCs w:val="28"/>
        </w:rPr>
        <w:t>Утверждена</w:t>
      </w:r>
      <w:r w:rsidR="00015DC5" w:rsidRPr="00413466">
        <w:rPr>
          <w:rFonts w:ascii="Times New Roman" w:hAnsi="Times New Roman" w:cs="Times New Roman"/>
          <w:sz w:val="28"/>
          <w:szCs w:val="28"/>
        </w:rPr>
        <w:t xml:space="preserve"> государственн</w:t>
      </w:r>
      <w:r w:rsidRPr="00413466">
        <w:rPr>
          <w:rFonts w:ascii="Times New Roman" w:hAnsi="Times New Roman" w:cs="Times New Roman"/>
          <w:sz w:val="28"/>
          <w:szCs w:val="28"/>
        </w:rPr>
        <w:t>ая</w:t>
      </w:r>
      <w:r w:rsidR="00015DC5" w:rsidRPr="00413466">
        <w:rPr>
          <w:rFonts w:ascii="Times New Roman" w:hAnsi="Times New Roman" w:cs="Times New Roman"/>
          <w:sz w:val="28"/>
          <w:szCs w:val="28"/>
        </w:rPr>
        <w:t xml:space="preserve"> программ</w:t>
      </w:r>
      <w:r w:rsidRPr="00413466">
        <w:rPr>
          <w:rFonts w:ascii="Times New Roman" w:hAnsi="Times New Roman" w:cs="Times New Roman"/>
          <w:sz w:val="28"/>
          <w:szCs w:val="28"/>
        </w:rPr>
        <w:t>а Республики Дагестан</w:t>
      </w:r>
      <w:r w:rsidR="00015DC5" w:rsidRPr="00413466">
        <w:rPr>
          <w:rFonts w:ascii="Times New Roman" w:hAnsi="Times New Roman" w:cs="Times New Roman"/>
          <w:sz w:val="28"/>
          <w:szCs w:val="28"/>
        </w:rPr>
        <w:t xml:space="preserve"> «Реализация молодежной политики в Республике Дагестан»</w:t>
      </w:r>
      <w:r w:rsidRPr="00413466">
        <w:rPr>
          <w:rFonts w:ascii="Times New Roman" w:hAnsi="Times New Roman" w:cs="Times New Roman"/>
          <w:sz w:val="28"/>
          <w:szCs w:val="28"/>
        </w:rPr>
        <w:t xml:space="preserve"> на период 2022-2024 </w:t>
      </w:r>
      <w:r>
        <w:rPr>
          <w:rFonts w:ascii="Times New Roman" w:hAnsi="Times New Roman" w:cs="Times New Roman"/>
          <w:sz w:val="28"/>
          <w:szCs w:val="28"/>
        </w:rPr>
        <w:t>г</w:t>
      </w:r>
      <w:r w:rsidRPr="00413466">
        <w:rPr>
          <w:rFonts w:ascii="Times New Roman" w:hAnsi="Times New Roman" w:cs="Times New Roman"/>
          <w:sz w:val="28"/>
          <w:szCs w:val="28"/>
        </w:rPr>
        <w:t>г</w:t>
      </w:r>
      <w:r w:rsidR="00015DC5" w:rsidRPr="00413466">
        <w:rPr>
          <w:rFonts w:ascii="Times New Roman" w:hAnsi="Times New Roman" w:cs="Times New Roman"/>
          <w:sz w:val="28"/>
          <w:szCs w:val="28"/>
        </w:rPr>
        <w:t>.</w:t>
      </w:r>
    </w:p>
    <w:p w:rsidR="00015DC5" w:rsidRPr="008D3292" w:rsidRDefault="00015DC5" w:rsidP="007F0619">
      <w:pPr>
        <w:autoSpaceDE w:val="0"/>
        <w:autoSpaceDN w:val="0"/>
        <w:adjustRightInd w:val="0"/>
        <w:spacing w:after="0"/>
        <w:ind w:firstLine="709"/>
        <w:jc w:val="both"/>
        <w:rPr>
          <w:rFonts w:ascii="Times New Roman" w:hAnsi="Times New Roman" w:cs="Times New Roman"/>
          <w:bCs/>
          <w:sz w:val="28"/>
          <w:szCs w:val="28"/>
        </w:rPr>
      </w:pPr>
      <w:r w:rsidRPr="008D3292">
        <w:rPr>
          <w:rFonts w:ascii="Times New Roman" w:hAnsi="Times New Roman" w:cs="Times New Roman"/>
          <w:sz w:val="28"/>
          <w:szCs w:val="28"/>
        </w:rPr>
        <w:t xml:space="preserve">Подписано дополнительное нефинансовое соглашение о реализации проекта с Федеральным агентством по делам молодежи </w:t>
      </w:r>
      <w:r w:rsidRPr="008D3292">
        <w:rPr>
          <w:rFonts w:ascii="Times New Roman" w:hAnsi="Times New Roman" w:cs="Times New Roman"/>
          <w:bCs/>
          <w:sz w:val="28"/>
          <w:szCs w:val="28"/>
        </w:rPr>
        <w:t>№ 091-2019-E8007-1/</w:t>
      </w:r>
      <w:r w:rsidR="004166A0">
        <w:rPr>
          <w:rFonts w:ascii="Times New Roman" w:hAnsi="Times New Roman" w:cs="Times New Roman"/>
          <w:bCs/>
          <w:sz w:val="28"/>
          <w:szCs w:val="28"/>
        </w:rPr>
        <w:t xml:space="preserve">9 </w:t>
      </w:r>
      <w:r w:rsidRPr="008D3292">
        <w:rPr>
          <w:rFonts w:ascii="Times New Roman" w:hAnsi="Times New Roman" w:cs="Times New Roman"/>
          <w:bCs/>
          <w:sz w:val="28"/>
          <w:szCs w:val="28"/>
        </w:rPr>
        <w:t xml:space="preserve">от </w:t>
      </w:r>
      <w:r w:rsidR="004166A0">
        <w:rPr>
          <w:rFonts w:ascii="Times New Roman" w:hAnsi="Times New Roman" w:cs="Times New Roman"/>
          <w:bCs/>
          <w:sz w:val="28"/>
          <w:szCs w:val="28"/>
        </w:rPr>
        <w:t>21</w:t>
      </w:r>
      <w:r w:rsidRPr="008D3292">
        <w:rPr>
          <w:rFonts w:ascii="Times New Roman" w:hAnsi="Times New Roman" w:cs="Times New Roman"/>
          <w:bCs/>
          <w:sz w:val="28"/>
          <w:szCs w:val="28"/>
        </w:rPr>
        <w:t> </w:t>
      </w:r>
      <w:r w:rsidR="004166A0">
        <w:rPr>
          <w:rFonts w:ascii="Times New Roman" w:hAnsi="Times New Roman" w:cs="Times New Roman"/>
          <w:bCs/>
          <w:sz w:val="28"/>
          <w:szCs w:val="28"/>
        </w:rPr>
        <w:t>дека</w:t>
      </w:r>
      <w:r w:rsidR="000A3AF7">
        <w:rPr>
          <w:rFonts w:ascii="Times New Roman" w:hAnsi="Times New Roman" w:cs="Times New Roman"/>
          <w:bCs/>
          <w:sz w:val="28"/>
          <w:szCs w:val="28"/>
        </w:rPr>
        <w:t xml:space="preserve">бря </w:t>
      </w:r>
      <w:r w:rsidRPr="008D3292">
        <w:rPr>
          <w:rFonts w:ascii="Times New Roman" w:hAnsi="Times New Roman" w:cs="Times New Roman"/>
          <w:bCs/>
          <w:sz w:val="28"/>
          <w:szCs w:val="28"/>
        </w:rPr>
        <w:t>20</w:t>
      </w:r>
      <w:r w:rsidR="000A3AF7">
        <w:rPr>
          <w:rFonts w:ascii="Times New Roman" w:hAnsi="Times New Roman" w:cs="Times New Roman"/>
          <w:bCs/>
          <w:sz w:val="28"/>
          <w:szCs w:val="28"/>
        </w:rPr>
        <w:t>2</w:t>
      </w:r>
      <w:r w:rsidR="004166A0">
        <w:rPr>
          <w:rFonts w:ascii="Times New Roman" w:hAnsi="Times New Roman" w:cs="Times New Roman"/>
          <w:bCs/>
          <w:sz w:val="28"/>
          <w:szCs w:val="28"/>
        </w:rPr>
        <w:t>1</w:t>
      </w:r>
      <w:r w:rsidRPr="008D3292">
        <w:rPr>
          <w:rFonts w:ascii="Times New Roman" w:hAnsi="Times New Roman" w:cs="Times New Roman"/>
          <w:bCs/>
          <w:sz w:val="28"/>
          <w:szCs w:val="28"/>
        </w:rPr>
        <w:t> г.</w:t>
      </w:r>
      <w:r w:rsidRPr="008D3292">
        <w:rPr>
          <w:rFonts w:ascii="Times New Roman" w:hAnsi="Times New Roman" w:cs="Times New Roman"/>
          <w:sz w:val="28"/>
          <w:szCs w:val="28"/>
        </w:rPr>
        <w:t xml:space="preserve"> через систему</w:t>
      </w:r>
      <w:r w:rsidR="004166A0">
        <w:rPr>
          <w:rFonts w:ascii="Times New Roman" w:hAnsi="Times New Roman" w:cs="Times New Roman"/>
          <w:sz w:val="28"/>
          <w:szCs w:val="28"/>
        </w:rPr>
        <w:t xml:space="preserve"> ГИИС</w:t>
      </w:r>
      <w:r w:rsidRPr="008D3292">
        <w:rPr>
          <w:rFonts w:ascii="Times New Roman" w:hAnsi="Times New Roman" w:cs="Times New Roman"/>
          <w:sz w:val="28"/>
          <w:szCs w:val="28"/>
        </w:rPr>
        <w:t xml:space="preserve"> «Электронный бюджет».</w:t>
      </w:r>
    </w:p>
    <w:p w:rsidR="00015DC5" w:rsidRPr="008D3292" w:rsidRDefault="00015DC5" w:rsidP="007F0619">
      <w:pPr>
        <w:pStyle w:val="a3"/>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D3292">
        <w:rPr>
          <w:rFonts w:ascii="Times New Roman" w:hAnsi="Times New Roman" w:cs="Times New Roman"/>
          <w:sz w:val="28"/>
          <w:szCs w:val="28"/>
        </w:rPr>
        <w:t xml:space="preserve">Разработана рабочая дорожная карта по реализации проекта «Социальная активность» в Республике Дагестан. Мероприятия реализуются по графику. </w:t>
      </w:r>
    </w:p>
    <w:p w:rsidR="00015DC5" w:rsidRPr="008D3292" w:rsidRDefault="00015DC5" w:rsidP="00704BBD">
      <w:pPr>
        <w:pStyle w:val="a3"/>
        <w:numPr>
          <w:ilvl w:val="0"/>
          <w:numId w:val="9"/>
        </w:numPr>
        <w:autoSpaceDE w:val="0"/>
        <w:autoSpaceDN w:val="0"/>
        <w:adjustRightInd w:val="0"/>
        <w:spacing w:after="0"/>
        <w:ind w:left="0" w:firstLine="709"/>
        <w:jc w:val="both"/>
        <w:rPr>
          <w:rFonts w:ascii="Times New Roman" w:hAnsi="Times New Roman" w:cs="Times New Roman"/>
          <w:sz w:val="28"/>
          <w:szCs w:val="28"/>
        </w:rPr>
      </w:pPr>
      <w:r w:rsidRPr="008D3292">
        <w:rPr>
          <w:rFonts w:ascii="Times New Roman" w:hAnsi="Times New Roman" w:cs="Times New Roman"/>
          <w:sz w:val="28"/>
          <w:szCs w:val="28"/>
        </w:rPr>
        <w:t>В практику работы Министерства по делам молодежи РД внедрены:</w:t>
      </w:r>
    </w:p>
    <w:p w:rsidR="00015DC5" w:rsidRPr="008D3292" w:rsidRDefault="00015DC5" w:rsidP="00623660">
      <w:pPr>
        <w:autoSpaceDE w:val="0"/>
        <w:autoSpaceDN w:val="0"/>
        <w:adjustRightInd w:val="0"/>
        <w:spacing w:after="0"/>
        <w:ind w:firstLine="709"/>
        <w:jc w:val="both"/>
        <w:rPr>
          <w:rFonts w:ascii="Times New Roman" w:hAnsi="Times New Roman" w:cs="Times New Roman"/>
          <w:sz w:val="28"/>
          <w:szCs w:val="28"/>
        </w:rPr>
      </w:pPr>
      <w:r w:rsidRPr="008D3292">
        <w:rPr>
          <w:rFonts w:ascii="Times New Roman" w:hAnsi="Times New Roman" w:cs="Times New Roman"/>
          <w:sz w:val="28"/>
          <w:szCs w:val="28"/>
        </w:rPr>
        <w:t>- Методические указания по мониторингу и внесению изменений в национальные проекты (программы) и федеральные проекты (утверждены президиумом Совета при Президенте Российской Федерации по стратегическому р</w:t>
      </w:r>
      <w:r w:rsidR="00623660">
        <w:rPr>
          <w:rFonts w:ascii="Times New Roman" w:hAnsi="Times New Roman" w:cs="Times New Roman"/>
          <w:sz w:val="28"/>
          <w:szCs w:val="28"/>
        </w:rPr>
        <w:t>азвитию и национальным проектам.</w:t>
      </w:r>
    </w:p>
    <w:p w:rsidR="00EC5744" w:rsidRPr="003F7F29" w:rsidRDefault="00EC5744" w:rsidP="003F7F29">
      <w:pPr>
        <w:autoSpaceDE w:val="0"/>
        <w:autoSpaceDN w:val="0"/>
        <w:adjustRightInd w:val="0"/>
        <w:spacing w:after="0"/>
        <w:ind w:firstLine="709"/>
        <w:jc w:val="both"/>
        <w:rPr>
          <w:rFonts w:ascii="Times New Roman" w:hAnsi="Times New Roman" w:cs="Times New Roman"/>
          <w:sz w:val="28"/>
          <w:szCs w:val="28"/>
        </w:rPr>
      </w:pPr>
      <w:r w:rsidRPr="008C3C44">
        <w:rPr>
          <w:rFonts w:ascii="Times New Roman" w:hAnsi="Times New Roman" w:cs="Times New Roman"/>
          <w:sz w:val="28"/>
          <w:szCs w:val="28"/>
        </w:rPr>
        <w:t xml:space="preserve">- </w:t>
      </w:r>
      <w:r w:rsidRPr="003F7F29">
        <w:rPr>
          <w:rFonts w:ascii="Times New Roman" w:hAnsi="Times New Roman" w:cs="Times New Roman"/>
          <w:sz w:val="28"/>
          <w:szCs w:val="28"/>
        </w:rPr>
        <w:t>В Единой информационной системе «</w:t>
      </w:r>
      <w:proofErr w:type="spellStart"/>
      <w:r w:rsidRPr="003F7F29">
        <w:rPr>
          <w:rFonts w:ascii="Times New Roman" w:hAnsi="Times New Roman" w:cs="Times New Roman"/>
          <w:sz w:val="28"/>
          <w:szCs w:val="28"/>
        </w:rPr>
        <w:t>Добро.ру</w:t>
      </w:r>
      <w:proofErr w:type="spellEnd"/>
      <w:r w:rsidRPr="003F7F29">
        <w:rPr>
          <w:rFonts w:ascii="Times New Roman" w:hAnsi="Times New Roman" w:cs="Times New Roman"/>
          <w:sz w:val="28"/>
          <w:szCs w:val="28"/>
        </w:rPr>
        <w:t xml:space="preserve">» </w:t>
      </w:r>
      <w:r w:rsidRPr="00753E05">
        <w:rPr>
          <w:rFonts w:ascii="Times New Roman" w:hAnsi="Times New Roman" w:cs="Times New Roman"/>
          <w:sz w:val="28"/>
          <w:szCs w:val="28"/>
        </w:rPr>
        <w:t xml:space="preserve">на </w:t>
      </w:r>
      <w:r w:rsidR="00286723" w:rsidRPr="00753E05">
        <w:rPr>
          <w:rFonts w:ascii="Times New Roman" w:hAnsi="Times New Roman" w:cs="Times New Roman"/>
          <w:sz w:val="28"/>
          <w:szCs w:val="28"/>
        </w:rPr>
        <w:t>3</w:t>
      </w:r>
      <w:r w:rsidR="004B2855">
        <w:rPr>
          <w:rFonts w:ascii="Times New Roman" w:hAnsi="Times New Roman" w:cs="Times New Roman"/>
          <w:sz w:val="28"/>
          <w:szCs w:val="28"/>
        </w:rPr>
        <w:t xml:space="preserve">0 июня </w:t>
      </w:r>
      <w:r w:rsidRPr="003F7F29">
        <w:rPr>
          <w:rFonts w:ascii="Times New Roman" w:hAnsi="Times New Roman" w:cs="Times New Roman"/>
          <w:sz w:val="28"/>
          <w:szCs w:val="28"/>
        </w:rPr>
        <w:t>202</w:t>
      </w:r>
      <w:r w:rsidR="004166A0">
        <w:rPr>
          <w:rFonts w:ascii="Times New Roman" w:hAnsi="Times New Roman" w:cs="Times New Roman"/>
          <w:sz w:val="28"/>
          <w:szCs w:val="28"/>
        </w:rPr>
        <w:t>2</w:t>
      </w:r>
      <w:r w:rsidRPr="003F7F29">
        <w:rPr>
          <w:rFonts w:ascii="Times New Roman" w:hAnsi="Times New Roman" w:cs="Times New Roman"/>
          <w:sz w:val="28"/>
          <w:szCs w:val="28"/>
        </w:rPr>
        <w:t xml:space="preserve"> года зарегистрировано </w:t>
      </w:r>
      <w:r w:rsidR="00E67281">
        <w:rPr>
          <w:rFonts w:ascii="Times New Roman" w:hAnsi="Times New Roman" w:cs="Times New Roman"/>
          <w:sz w:val="28"/>
          <w:szCs w:val="28"/>
        </w:rPr>
        <w:t>6</w:t>
      </w:r>
      <w:r w:rsidR="00753E05">
        <w:rPr>
          <w:rFonts w:ascii="Times New Roman" w:hAnsi="Times New Roman" w:cs="Times New Roman"/>
          <w:sz w:val="28"/>
          <w:szCs w:val="28"/>
        </w:rPr>
        <w:t>1</w:t>
      </w:r>
      <w:r w:rsidR="004166A0">
        <w:rPr>
          <w:rFonts w:ascii="Times New Roman" w:hAnsi="Times New Roman" w:cs="Times New Roman"/>
          <w:sz w:val="28"/>
          <w:szCs w:val="28"/>
        </w:rPr>
        <w:t> </w:t>
      </w:r>
      <w:r w:rsidR="00286723">
        <w:rPr>
          <w:rFonts w:ascii="Times New Roman" w:hAnsi="Times New Roman" w:cs="Times New Roman"/>
          <w:sz w:val="28"/>
          <w:szCs w:val="28"/>
        </w:rPr>
        <w:t>3</w:t>
      </w:r>
      <w:r w:rsidR="00753E05">
        <w:rPr>
          <w:rFonts w:ascii="Times New Roman" w:hAnsi="Times New Roman" w:cs="Times New Roman"/>
          <w:sz w:val="28"/>
          <w:szCs w:val="28"/>
        </w:rPr>
        <w:t>48</w:t>
      </w:r>
      <w:r w:rsidR="004166A0">
        <w:rPr>
          <w:rFonts w:ascii="Times New Roman" w:hAnsi="Times New Roman" w:cs="Times New Roman"/>
          <w:sz w:val="28"/>
          <w:szCs w:val="28"/>
        </w:rPr>
        <w:t xml:space="preserve"> </w:t>
      </w:r>
      <w:r w:rsidRPr="003F7F29">
        <w:rPr>
          <w:rFonts w:ascii="Times New Roman" w:hAnsi="Times New Roman" w:cs="Times New Roman"/>
          <w:sz w:val="28"/>
          <w:szCs w:val="28"/>
        </w:rPr>
        <w:t xml:space="preserve">добровольцев, </w:t>
      </w:r>
      <w:r w:rsidR="00F91707">
        <w:rPr>
          <w:rFonts w:ascii="Times New Roman" w:hAnsi="Times New Roman" w:cs="Times New Roman"/>
          <w:sz w:val="28"/>
          <w:szCs w:val="28"/>
        </w:rPr>
        <w:t>6</w:t>
      </w:r>
      <w:r w:rsidR="004B2855">
        <w:rPr>
          <w:rFonts w:ascii="Times New Roman" w:hAnsi="Times New Roman" w:cs="Times New Roman"/>
          <w:sz w:val="28"/>
          <w:szCs w:val="28"/>
        </w:rPr>
        <w:t>73</w:t>
      </w:r>
      <w:r w:rsidR="00F91707">
        <w:rPr>
          <w:rFonts w:ascii="Times New Roman" w:hAnsi="Times New Roman" w:cs="Times New Roman"/>
          <w:sz w:val="28"/>
          <w:szCs w:val="28"/>
        </w:rPr>
        <w:t xml:space="preserve"> </w:t>
      </w:r>
      <w:r w:rsidR="00286723">
        <w:rPr>
          <w:rFonts w:ascii="Times New Roman" w:hAnsi="Times New Roman" w:cs="Times New Roman"/>
          <w:sz w:val="28"/>
          <w:szCs w:val="28"/>
        </w:rPr>
        <w:t>организатора мероприятий</w:t>
      </w:r>
      <w:r w:rsidRPr="003F7F29">
        <w:rPr>
          <w:rFonts w:ascii="Times New Roman" w:hAnsi="Times New Roman" w:cs="Times New Roman"/>
          <w:sz w:val="28"/>
          <w:szCs w:val="28"/>
        </w:rPr>
        <w:t xml:space="preserve">, </w:t>
      </w:r>
      <w:r w:rsidR="00CA7685">
        <w:rPr>
          <w:rFonts w:ascii="Times New Roman" w:hAnsi="Times New Roman" w:cs="Times New Roman"/>
          <w:sz w:val="28"/>
          <w:szCs w:val="28"/>
        </w:rPr>
        <w:t>14</w:t>
      </w:r>
      <w:r w:rsidR="004B2855">
        <w:rPr>
          <w:rFonts w:ascii="Times New Roman" w:hAnsi="Times New Roman" w:cs="Times New Roman"/>
          <w:sz w:val="28"/>
          <w:szCs w:val="28"/>
        </w:rPr>
        <w:t>509</w:t>
      </w:r>
      <w:r w:rsidR="00CA7685">
        <w:rPr>
          <w:rFonts w:ascii="Times New Roman" w:hAnsi="Times New Roman" w:cs="Times New Roman"/>
          <w:sz w:val="28"/>
          <w:szCs w:val="28"/>
        </w:rPr>
        <w:t xml:space="preserve"> </w:t>
      </w:r>
      <w:r w:rsidRPr="003F7F29">
        <w:rPr>
          <w:rFonts w:ascii="Times New Roman" w:hAnsi="Times New Roman" w:cs="Times New Roman"/>
          <w:sz w:val="28"/>
          <w:szCs w:val="28"/>
        </w:rPr>
        <w:t>волонтеров</w:t>
      </w:r>
      <w:r w:rsidR="003823D6">
        <w:rPr>
          <w:rFonts w:ascii="Times New Roman" w:hAnsi="Times New Roman" w:cs="Times New Roman"/>
          <w:sz w:val="28"/>
          <w:szCs w:val="28"/>
        </w:rPr>
        <w:t xml:space="preserve"> прошли обучение</w:t>
      </w:r>
      <w:r w:rsidRPr="003F7F29">
        <w:rPr>
          <w:rFonts w:ascii="Times New Roman" w:hAnsi="Times New Roman" w:cs="Times New Roman"/>
          <w:sz w:val="28"/>
          <w:szCs w:val="28"/>
        </w:rPr>
        <w:t>.</w:t>
      </w:r>
      <w:r w:rsidRPr="003F7F29">
        <w:rPr>
          <w:sz w:val="28"/>
          <w:szCs w:val="28"/>
        </w:rPr>
        <w:t xml:space="preserve"> </w:t>
      </w:r>
      <w:r w:rsidRPr="003F7F29">
        <w:rPr>
          <w:rFonts w:ascii="Times New Roman" w:hAnsi="Times New Roman" w:cs="Times New Roman"/>
          <w:sz w:val="28"/>
          <w:szCs w:val="28"/>
        </w:rPr>
        <w:t xml:space="preserve">Волонтерами республики проведено более </w:t>
      </w:r>
      <w:r w:rsidR="00753E05">
        <w:rPr>
          <w:rFonts w:ascii="Times New Roman" w:hAnsi="Times New Roman" w:cs="Times New Roman"/>
          <w:sz w:val="28"/>
          <w:szCs w:val="28"/>
        </w:rPr>
        <w:t>8</w:t>
      </w:r>
      <w:r w:rsidR="004B2855">
        <w:rPr>
          <w:rFonts w:ascii="Times New Roman" w:hAnsi="Times New Roman" w:cs="Times New Roman"/>
          <w:sz w:val="28"/>
          <w:szCs w:val="28"/>
        </w:rPr>
        <w:t>49</w:t>
      </w:r>
      <w:r w:rsidR="002A15D0">
        <w:rPr>
          <w:rFonts w:ascii="Times New Roman" w:hAnsi="Times New Roman" w:cs="Times New Roman"/>
          <w:sz w:val="28"/>
          <w:szCs w:val="28"/>
        </w:rPr>
        <w:t xml:space="preserve"> </w:t>
      </w:r>
      <w:r w:rsidRPr="003F7F29">
        <w:rPr>
          <w:rFonts w:ascii="Times New Roman" w:hAnsi="Times New Roman" w:cs="Times New Roman"/>
          <w:sz w:val="28"/>
          <w:szCs w:val="28"/>
        </w:rPr>
        <w:t>мероприяти</w:t>
      </w:r>
      <w:r w:rsidR="00753E05">
        <w:rPr>
          <w:rFonts w:ascii="Times New Roman" w:hAnsi="Times New Roman" w:cs="Times New Roman"/>
          <w:sz w:val="28"/>
          <w:szCs w:val="28"/>
        </w:rPr>
        <w:t>й</w:t>
      </w:r>
      <w:r w:rsidRPr="003F7F29">
        <w:rPr>
          <w:rFonts w:ascii="Times New Roman" w:hAnsi="Times New Roman" w:cs="Times New Roman"/>
          <w:sz w:val="28"/>
          <w:szCs w:val="28"/>
        </w:rPr>
        <w:t>.</w:t>
      </w:r>
    </w:p>
    <w:p w:rsidR="007B6B3A" w:rsidRDefault="003F7F29" w:rsidP="007B6B3A">
      <w:pPr>
        <w:pStyle w:val="TableParagraph"/>
        <w:spacing w:line="276" w:lineRule="auto"/>
        <w:ind w:firstLine="709"/>
        <w:jc w:val="both"/>
        <w:rPr>
          <w:spacing w:val="47"/>
          <w:sz w:val="28"/>
          <w:szCs w:val="28"/>
        </w:rPr>
      </w:pPr>
      <w:r w:rsidRPr="003F7F29">
        <w:rPr>
          <w:sz w:val="28"/>
          <w:szCs w:val="28"/>
        </w:rPr>
        <w:t>- В</w:t>
      </w:r>
      <w:r w:rsidRPr="003F7F29">
        <w:rPr>
          <w:spacing w:val="2"/>
          <w:sz w:val="28"/>
          <w:szCs w:val="28"/>
        </w:rPr>
        <w:t xml:space="preserve"> </w:t>
      </w:r>
      <w:r w:rsidRPr="003F7F29">
        <w:rPr>
          <w:sz w:val="28"/>
          <w:szCs w:val="28"/>
        </w:rPr>
        <w:t>целях</w:t>
      </w:r>
      <w:r w:rsidRPr="003F7F29">
        <w:rPr>
          <w:spacing w:val="2"/>
          <w:sz w:val="28"/>
          <w:szCs w:val="28"/>
        </w:rPr>
        <w:t xml:space="preserve"> </w:t>
      </w:r>
      <w:r w:rsidRPr="003F7F29">
        <w:rPr>
          <w:sz w:val="28"/>
          <w:szCs w:val="28"/>
        </w:rPr>
        <w:t>популяризации</w:t>
      </w:r>
      <w:r w:rsidRPr="003F7F29">
        <w:rPr>
          <w:spacing w:val="1"/>
          <w:sz w:val="28"/>
          <w:szCs w:val="28"/>
        </w:rPr>
        <w:t xml:space="preserve"> </w:t>
      </w:r>
      <w:r w:rsidRPr="003F7F29">
        <w:rPr>
          <w:sz w:val="28"/>
          <w:szCs w:val="28"/>
        </w:rPr>
        <w:t>добровольчества</w:t>
      </w:r>
      <w:r w:rsidRPr="003F7F29">
        <w:rPr>
          <w:spacing w:val="1"/>
          <w:sz w:val="28"/>
          <w:szCs w:val="28"/>
        </w:rPr>
        <w:t xml:space="preserve"> </w:t>
      </w:r>
      <w:r w:rsidRPr="003F7F29">
        <w:rPr>
          <w:sz w:val="28"/>
          <w:szCs w:val="28"/>
        </w:rPr>
        <w:t>(</w:t>
      </w:r>
      <w:proofErr w:type="spellStart"/>
      <w:r w:rsidRPr="003F7F29">
        <w:rPr>
          <w:sz w:val="28"/>
          <w:szCs w:val="28"/>
        </w:rPr>
        <w:t>волонтерства</w:t>
      </w:r>
      <w:proofErr w:type="spellEnd"/>
      <w:r w:rsidRPr="003F7F29">
        <w:rPr>
          <w:sz w:val="28"/>
          <w:szCs w:val="28"/>
        </w:rPr>
        <w:t>)</w:t>
      </w:r>
      <w:r w:rsidRPr="003F7F29">
        <w:rPr>
          <w:spacing w:val="1"/>
          <w:sz w:val="28"/>
          <w:szCs w:val="28"/>
        </w:rPr>
        <w:t xml:space="preserve"> </w:t>
      </w:r>
      <w:r w:rsidR="004166A0" w:rsidRPr="003F7F29">
        <w:rPr>
          <w:sz w:val="28"/>
          <w:szCs w:val="28"/>
        </w:rPr>
        <w:t>пров</w:t>
      </w:r>
      <w:r w:rsidR="004166A0">
        <w:rPr>
          <w:sz w:val="28"/>
          <w:szCs w:val="28"/>
        </w:rPr>
        <w:t xml:space="preserve">одится </w:t>
      </w:r>
      <w:r w:rsidR="004166A0" w:rsidRPr="003F7F29">
        <w:rPr>
          <w:spacing w:val="1"/>
          <w:sz w:val="28"/>
          <w:szCs w:val="28"/>
        </w:rPr>
        <w:lastRenderedPageBreak/>
        <w:t>информационная</w:t>
      </w:r>
      <w:r w:rsidRPr="003F7F29">
        <w:rPr>
          <w:spacing w:val="2"/>
          <w:sz w:val="28"/>
          <w:szCs w:val="28"/>
        </w:rPr>
        <w:t xml:space="preserve"> </w:t>
      </w:r>
      <w:r w:rsidRPr="003F7F29">
        <w:rPr>
          <w:sz w:val="28"/>
          <w:szCs w:val="28"/>
        </w:rPr>
        <w:t>и</w:t>
      </w:r>
      <w:r w:rsidRPr="003F7F29">
        <w:rPr>
          <w:spacing w:val="1"/>
          <w:sz w:val="28"/>
          <w:szCs w:val="28"/>
        </w:rPr>
        <w:t xml:space="preserve"> </w:t>
      </w:r>
      <w:r w:rsidRPr="003F7F29">
        <w:rPr>
          <w:sz w:val="28"/>
          <w:szCs w:val="28"/>
        </w:rPr>
        <w:t>рекламная</w:t>
      </w:r>
      <w:r w:rsidRPr="003F7F29">
        <w:rPr>
          <w:spacing w:val="16"/>
          <w:sz w:val="28"/>
          <w:szCs w:val="28"/>
        </w:rPr>
        <w:t xml:space="preserve"> </w:t>
      </w:r>
      <w:r w:rsidRPr="003F7F29">
        <w:rPr>
          <w:sz w:val="28"/>
          <w:szCs w:val="28"/>
        </w:rPr>
        <w:t>кампания,</w:t>
      </w:r>
      <w:r w:rsidRPr="003F7F29">
        <w:rPr>
          <w:spacing w:val="1"/>
          <w:sz w:val="28"/>
          <w:szCs w:val="28"/>
        </w:rPr>
        <w:t xml:space="preserve"> </w:t>
      </w:r>
      <w:r w:rsidRPr="003F7F29">
        <w:rPr>
          <w:sz w:val="28"/>
          <w:szCs w:val="28"/>
        </w:rPr>
        <w:t>в</w:t>
      </w:r>
      <w:r w:rsidRPr="003F7F29">
        <w:rPr>
          <w:spacing w:val="16"/>
          <w:sz w:val="28"/>
          <w:szCs w:val="28"/>
        </w:rPr>
        <w:t xml:space="preserve"> </w:t>
      </w:r>
      <w:r w:rsidRPr="003F7F29">
        <w:rPr>
          <w:sz w:val="28"/>
          <w:szCs w:val="28"/>
        </w:rPr>
        <w:t>том</w:t>
      </w:r>
      <w:r w:rsidRPr="003F7F29">
        <w:rPr>
          <w:spacing w:val="-45"/>
          <w:sz w:val="28"/>
          <w:szCs w:val="28"/>
        </w:rPr>
        <w:t xml:space="preserve"> </w:t>
      </w:r>
      <w:r w:rsidRPr="003F7F29">
        <w:rPr>
          <w:sz w:val="28"/>
          <w:szCs w:val="28"/>
        </w:rPr>
        <w:t>числе</w:t>
      </w:r>
      <w:r w:rsidRPr="003F7F29">
        <w:rPr>
          <w:spacing w:val="1"/>
          <w:sz w:val="28"/>
          <w:szCs w:val="28"/>
        </w:rPr>
        <w:t xml:space="preserve"> </w:t>
      </w:r>
      <w:r w:rsidRPr="003F7F29">
        <w:rPr>
          <w:sz w:val="28"/>
          <w:szCs w:val="28"/>
        </w:rPr>
        <w:t>рекламные</w:t>
      </w:r>
      <w:r w:rsidRPr="003F7F29">
        <w:rPr>
          <w:spacing w:val="47"/>
          <w:sz w:val="28"/>
          <w:szCs w:val="28"/>
        </w:rPr>
        <w:t xml:space="preserve"> </w:t>
      </w:r>
      <w:r w:rsidRPr="003F7F29">
        <w:rPr>
          <w:sz w:val="28"/>
          <w:szCs w:val="28"/>
        </w:rPr>
        <w:t>ролики</w:t>
      </w:r>
      <w:r w:rsidRPr="003F7F29">
        <w:rPr>
          <w:spacing w:val="1"/>
          <w:sz w:val="28"/>
          <w:szCs w:val="28"/>
        </w:rPr>
        <w:t xml:space="preserve"> </w:t>
      </w:r>
      <w:r w:rsidRPr="003F7F29">
        <w:rPr>
          <w:sz w:val="28"/>
          <w:szCs w:val="28"/>
        </w:rPr>
        <w:t>на</w:t>
      </w:r>
      <w:r w:rsidRPr="003F7F29">
        <w:rPr>
          <w:spacing w:val="1"/>
          <w:sz w:val="28"/>
          <w:szCs w:val="28"/>
        </w:rPr>
        <w:t xml:space="preserve"> </w:t>
      </w:r>
      <w:r w:rsidRPr="003F7F29">
        <w:rPr>
          <w:sz w:val="28"/>
          <w:szCs w:val="28"/>
        </w:rPr>
        <w:t>ТВ и</w:t>
      </w:r>
      <w:r w:rsidRPr="003F7F29">
        <w:rPr>
          <w:spacing w:val="2"/>
          <w:sz w:val="28"/>
          <w:szCs w:val="28"/>
        </w:rPr>
        <w:t xml:space="preserve"> </w:t>
      </w:r>
      <w:r w:rsidRPr="003F7F29">
        <w:rPr>
          <w:sz w:val="28"/>
          <w:szCs w:val="28"/>
        </w:rPr>
        <w:t>в</w:t>
      </w:r>
      <w:r w:rsidRPr="003F7F29">
        <w:rPr>
          <w:spacing w:val="1"/>
          <w:sz w:val="28"/>
          <w:szCs w:val="28"/>
        </w:rPr>
        <w:t xml:space="preserve"> </w:t>
      </w:r>
      <w:r w:rsidRPr="003F7F29">
        <w:rPr>
          <w:sz w:val="28"/>
          <w:szCs w:val="28"/>
        </w:rPr>
        <w:t>сети</w:t>
      </w:r>
      <w:r w:rsidRPr="003F7F29">
        <w:rPr>
          <w:spacing w:val="5"/>
          <w:sz w:val="28"/>
          <w:szCs w:val="28"/>
        </w:rPr>
        <w:t xml:space="preserve"> </w:t>
      </w:r>
      <w:r w:rsidRPr="003F7F29">
        <w:rPr>
          <w:sz w:val="28"/>
          <w:szCs w:val="28"/>
        </w:rPr>
        <w:t>"Интернет",</w:t>
      </w:r>
      <w:r w:rsidRPr="003F7F29">
        <w:rPr>
          <w:spacing w:val="1"/>
          <w:sz w:val="28"/>
          <w:szCs w:val="28"/>
        </w:rPr>
        <w:t xml:space="preserve"> </w:t>
      </w:r>
      <w:r w:rsidRPr="003F7F29">
        <w:rPr>
          <w:sz w:val="28"/>
          <w:szCs w:val="28"/>
        </w:rPr>
        <w:t>охват</w:t>
      </w:r>
      <w:r w:rsidRPr="003F7F29">
        <w:rPr>
          <w:spacing w:val="5"/>
          <w:sz w:val="28"/>
          <w:szCs w:val="28"/>
        </w:rPr>
        <w:t xml:space="preserve"> </w:t>
      </w:r>
      <w:r w:rsidRPr="003F7F29">
        <w:rPr>
          <w:sz w:val="28"/>
          <w:szCs w:val="28"/>
        </w:rPr>
        <w:t>аудитории</w:t>
      </w:r>
      <w:r w:rsidRPr="003F7F29">
        <w:rPr>
          <w:spacing w:val="6"/>
          <w:sz w:val="28"/>
          <w:szCs w:val="28"/>
        </w:rPr>
        <w:t xml:space="preserve"> </w:t>
      </w:r>
      <w:r w:rsidRPr="003F7F29">
        <w:rPr>
          <w:sz w:val="28"/>
          <w:szCs w:val="28"/>
        </w:rPr>
        <w:t>теле-</w:t>
      </w:r>
      <w:r w:rsidRPr="003F7F29">
        <w:rPr>
          <w:spacing w:val="8"/>
          <w:sz w:val="28"/>
          <w:szCs w:val="28"/>
        </w:rPr>
        <w:t xml:space="preserve"> </w:t>
      </w:r>
      <w:r w:rsidRPr="003F7F29">
        <w:rPr>
          <w:sz w:val="28"/>
          <w:szCs w:val="28"/>
        </w:rPr>
        <w:t>и</w:t>
      </w:r>
      <w:r w:rsidRPr="003F7F29">
        <w:rPr>
          <w:spacing w:val="1"/>
          <w:sz w:val="28"/>
          <w:szCs w:val="28"/>
        </w:rPr>
        <w:t xml:space="preserve"> </w:t>
      </w:r>
      <w:r w:rsidRPr="003F7F29">
        <w:rPr>
          <w:sz w:val="28"/>
          <w:szCs w:val="28"/>
        </w:rPr>
        <w:t>радиорекламы</w:t>
      </w:r>
      <w:r w:rsidRPr="003F7F29">
        <w:rPr>
          <w:spacing w:val="1"/>
          <w:sz w:val="28"/>
          <w:szCs w:val="28"/>
        </w:rPr>
        <w:t xml:space="preserve"> </w:t>
      </w:r>
      <w:r>
        <w:rPr>
          <w:spacing w:val="1"/>
          <w:sz w:val="28"/>
          <w:szCs w:val="28"/>
        </w:rPr>
        <w:t xml:space="preserve">на </w:t>
      </w:r>
      <w:r w:rsidR="00286723" w:rsidRPr="006953A9">
        <w:rPr>
          <w:spacing w:val="1"/>
          <w:sz w:val="28"/>
          <w:szCs w:val="28"/>
        </w:rPr>
        <w:t>3</w:t>
      </w:r>
      <w:r w:rsidR="00754658">
        <w:rPr>
          <w:spacing w:val="1"/>
          <w:sz w:val="28"/>
          <w:szCs w:val="28"/>
        </w:rPr>
        <w:t>0</w:t>
      </w:r>
      <w:r w:rsidR="004166A0" w:rsidRPr="006953A9">
        <w:rPr>
          <w:spacing w:val="1"/>
          <w:sz w:val="28"/>
          <w:szCs w:val="28"/>
        </w:rPr>
        <w:t xml:space="preserve"> </w:t>
      </w:r>
      <w:r w:rsidR="00754658">
        <w:rPr>
          <w:spacing w:val="1"/>
          <w:sz w:val="28"/>
          <w:szCs w:val="28"/>
        </w:rPr>
        <w:t>июня</w:t>
      </w:r>
      <w:r w:rsidR="00110F5C" w:rsidRPr="006953A9">
        <w:rPr>
          <w:spacing w:val="1"/>
          <w:sz w:val="28"/>
          <w:szCs w:val="28"/>
        </w:rPr>
        <w:t xml:space="preserve"> </w:t>
      </w:r>
      <w:r w:rsidRPr="006953A9">
        <w:rPr>
          <w:spacing w:val="1"/>
          <w:sz w:val="28"/>
          <w:szCs w:val="28"/>
        </w:rPr>
        <w:t>202</w:t>
      </w:r>
      <w:r w:rsidR="004166A0" w:rsidRPr="006953A9">
        <w:rPr>
          <w:spacing w:val="1"/>
          <w:sz w:val="28"/>
          <w:szCs w:val="28"/>
        </w:rPr>
        <w:t>2</w:t>
      </w:r>
      <w:r>
        <w:rPr>
          <w:spacing w:val="1"/>
          <w:sz w:val="28"/>
          <w:szCs w:val="28"/>
        </w:rPr>
        <w:t xml:space="preserve"> </w:t>
      </w:r>
      <w:r w:rsidRPr="003F7F29">
        <w:rPr>
          <w:sz w:val="28"/>
          <w:szCs w:val="28"/>
        </w:rPr>
        <w:t>состави</w:t>
      </w:r>
      <w:r>
        <w:rPr>
          <w:sz w:val="28"/>
          <w:szCs w:val="28"/>
        </w:rPr>
        <w:t>л</w:t>
      </w:r>
      <w:r w:rsidRPr="003F7F29">
        <w:rPr>
          <w:spacing w:val="1"/>
          <w:sz w:val="28"/>
          <w:szCs w:val="28"/>
        </w:rPr>
        <w:t xml:space="preserve"> </w:t>
      </w:r>
      <w:r>
        <w:rPr>
          <w:sz w:val="28"/>
          <w:szCs w:val="28"/>
        </w:rPr>
        <w:t xml:space="preserve">более </w:t>
      </w:r>
      <w:r w:rsidR="00754658">
        <w:rPr>
          <w:sz w:val="28"/>
          <w:szCs w:val="28"/>
        </w:rPr>
        <w:t xml:space="preserve">68 </w:t>
      </w:r>
      <w:r w:rsidR="006109EB">
        <w:rPr>
          <w:sz w:val="28"/>
          <w:szCs w:val="28"/>
        </w:rPr>
        <w:t>7</w:t>
      </w:r>
      <w:r w:rsidRPr="003F7F29">
        <w:rPr>
          <w:sz w:val="28"/>
          <w:szCs w:val="28"/>
        </w:rPr>
        <w:t>00</w:t>
      </w:r>
      <w:r w:rsidRPr="003F7F29">
        <w:rPr>
          <w:spacing w:val="11"/>
          <w:sz w:val="28"/>
          <w:szCs w:val="28"/>
        </w:rPr>
        <w:t xml:space="preserve"> </w:t>
      </w:r>
      <w:r w:rsidRPr="003F7F29">
        <w:rPr>
          <w:sz w:val="28"/>
          <w:szCs w:val="28"/>
        </w:rPr>
        <w:t>человек, а также в сети</w:t>
      </w:r>
      <w:r w:rsidRPr="003F7F29">
        <w:rPr>
          <w:spacing w:val="1"/>
          <w:sz w:val="28"/>
          <w:szCs w:val="28"/>
        </w:rPr>
        <w:t xml:space="preserve"> </w:t>
      </w:r>
      <w:r w:rsidRPr="003F7F29">
        <w:rPr>
          <w:sz w:val="28"/>
          <w:szCs w:val="28"/>
        </w:rPr>
        <w:t>"Интернет"</w:t>
      </w:r>
      <w:r w:rsidRPr="003F7F29">
        <w:rPr>
          <w:spacing w:val="11"/>
          <w:sz w:val="28"/>
          <w:szCs w:val="28"/>
        </w:rPr>
        <w:t xml:space="preserve"> </w:t>
      </w:r>
      <w:r w:rsidRPr="003F7F29">
        <w:rPr>
          <w:sz w:val="28"/>
          <w:szCs w:val="28"/>
        </w:rPr>
        <w:t>и</w:t>
      </w:r>
      <w:r w:rsidRPr="003F7F29">
        <w:rPr>
          <w:spacing w:val="8"/>
          <w:sz w:val="28"/>
          <w:szCs w:val="28"/>
        </w:rPr>
        <w:t xml:space="preserve"> </w:t>
      </w:r>
      <w:r w:rsidRPr="003F7F29">
        <w:rPr>
          <w:sz w:val="28"/>
          <w:szCs w:val="28"/>
        </w:rPr>
        <w:t>социальных</w:t>
      </w:r>
      <w:r w:rsidRPr="003F7F29">
        <w:rPr>
          <w:spacing w:val="1"/>
          <w:sz w:val="28"/>
          <w:szCs w:val="28"/>
        </w:rPr>
        <w:t xml:space="preserve"> </w:t>
      </w:r>
      <w:r w:rsidRPr="003F7F29">
        <w:rPr>
          <w:sz w:val="28"/>
          <w:szCs w:val="28"/>
        </w:rPr>
        <w:t>сетях</w:t>
      </w:r>
      <w:r w:rsidRPr="003F7F29">
        <w:rPr>
          <w:spacing w:val="13"/>
          <w:sz w:val="28"/>
          <w:szCs w:val="28"/>
        </w:rPr>
        <w:t xml:space="preserve"> </w:t>
      </w:r>
      <w:r w:rsidRPr="003F7F29">
        <w:rPr>
          <w:sz w:val="28"/>
          <w:szCs w:val="28"/>
        </w:rPr>
        <w:t>размещ</w:t>
      </w:r>
      <w:r>
        <w:rPr>
          <w:sz w:val="28"/>
          <w:szCs w:val="28"/>
        </w:rPr>
        <w:t>ено</w:t>
      </w:r>
      <w:r w:rsidRPr="003F7F29">
        <w:rPr>
          <w:spacing w:val="14"/>
          <w:sz w:val="28"/>
          <w:szCs w:val="28"/>
        </w:rPr>
        <w:t xml:space="preserve"> </w:t>
      </w:r>
      <w:r w:rsidRPr="003F7F29">
        <w:rPr>
          <w:sz w:val="28"/>
          <w:szCs w:val="28"/>
        </w:rPr>
        <w:t>не</w:t>
      </w:r>
      <w:r w:rsidRPr="003F7F29">
        <w:rPr>
          <w:spacing w:val="1"/>
          <w:sz w:val="28"/>
          <w:szCs w:val="28"/>
        </w:rPr>
        <w:t xml:space="preserve"> </w:t>
      </w:r>
      <w:r w:rsidR="00754658">
        <w:rPr>
          <w:sz w:val="28"/>
          <w:szCs w:val="28"/>
        </w:rPr>
        <w:t>72</w:t>
      </w:r>
      <w:r w:rsidRPr="003F7F29">
        <w:rPr>
          <w:spacing w:val="1"/>
          <w:sz w:val="28"/>
          <w:szCs w:val="28"/>
        </w:rPr>
        <w:t xml:space="preserve"> </w:t>
      </w:r>
      <w:r w:rsidRPr="003F7F29">
        <w:rPr>
          <w:sz w:val="28"/>
          <w:szCs w:val="28"/>
        </w:rPr>
        <w:t>информационных</w:t>
      </w:r>
      <w:r w:rsidRPr="003F7F29">
        <w:rPr>
          <w:spacing w:val="1"/>
          <w:sz w:val="28"/>
          <w:szCs w:val="28"/>
        </w:rPr>
        <w:t xml:space="preserve"> </w:t>
      </w:r>
      <w:r w:rsidRPr="003F7F29">
        <w:rPr>
          <w:sz w:val="28"/>
          <w:szCs w:val="28"/>
        </w:rPr>
        <w:t>материал</w:t>
      </w:r>
      <w:r w:rsidR="00AB5D61">
        <w:rPr>
          <w:sz w:val="28"/>
          <w:szCs w:val="28"/>
        </w:rPr>
        <w:t>а</w:t>
      </w:r>
      <w:r>
        <w:rPr>
          <w:spacing w:val="47"/>
          <w:sz w:val="28"/>
          <w:szCs w:val="28"/>
        </w:rPr>
        <w:t>.</w:t>
      </w:r>
    </w:p>
    <w:p w:rsidR="003823D6" w:rsidRPr="00015596" w:rsidRDefault="00431AA1" w:rsidP="00015596">
      <w:pPr>
        <w:pStyle w:val="Default"/>
        <w:spacing w:line="276" w:lineRule="auto"/>
        <w:ind w:firstLine="567"/>
        <w:jc w:val="both"/>
        <w:rPr>
          <w:b/>
          <w:sz w:val="28"/>
          <w:szCs w:val="28"/>
        </w:rPr>
      </w:pPr>
      <w:r>
        <w:t xml:space="preserve">- </w:t>
      </w:r>
      <w:r w:rsidRPr="00431AA1">
        <w:rPr>
          <w:sz w:val="28"/>
          <w:szCs w:val="28"/>
        </w:rPr>
        <w:t>В целях</w:t>
      </w:r>
      <w:r>
        <w:t xml:space="preserve"> </w:t>
      </w:r>
      <w:r w:rsidRPr="00431AA1">
        <w:rPr>
          <w:sz w:val="28"/>
          <w:szCs w:val="28"/>
        </w:rPr>
        <w:t xml:space="preserve">достижения </w:t>
      </w:r>
      <w:r w:rsidR="003823D6">
        <w:rPr>
          <w:sz w:val="28"/>
          <w:szCs w:val="28"/>
        </w:rPr>
        <w:t>результата</w:t>
      </w:r>
      <w:r w:rsidRPr="00431AA1">
        <w:rPr>
          <w:sz w:val="28"/>
          <w:szCs w:val="28"/>
        </w:rPr>
        <w:t xml:space="preserve"> </w:t>
      </w:r>
      <w:r w:rsidR="003823D6">
        <w:rPr>
          <w:sz w:val="28"/>
          <w:szCs w:val="28"/>
        </w:rPr>
        <w:t>по</w:t>
      </w:r>
      <w:r w:rsidRPr="00431AA1">
        <w:rPr>
          <w:sz w:val="28"/>
          <w:szCs w:val="28"/>
        </w:rPr>
        <w:t xml:space="preserve"> прохождени</w:t>
      </w:r>
      <w:r w:rsidR="003823D6">
        <w:rPr>
          <w:sz w:val="28"/>
          <w:szCs w:val="28"/>
        </w:rPr>
        <w:t>ю</w:t>
      </w:r>
      <w:r w:rsidRPr="00431AA1">
        <w:rPr>
          <w:sz w:val="28"/>
          <w:szCs w:val="28"/>
        </w:rPr>
        <w:t xml:space="preserve"> координаторами добровольцев (волонтеров) курсов по работе в сфере добровольчества (</w:t>
      </w:r>
      <w:proofErr w:type="spellStart"/>
      <w:r w:rsidRPr="00431AA1">
        <w:rPr>
          <w:sz w:val="28"/>
          <w:szCs w:val="28"/>
        </w:rPr>
        <w:t>волонтерства</w:t>
      </w:r>
      <w:proofErr w:type="spellEnd"/>
      <w:r w:rsidRPr="00431AA1">
        <w:rPr>
          <w:sz w:val="28"/>
          <w:szCs w:val="28"/>
        </w:rPr>
        <w:t>) и технологиям работы с добровольцами (волонтерами) на базе центров поддержки добровольчества (</w:t>
      </w:r>
      <w:proofErr w:type="spellStart"/>
      <w:r w:rsidRPr="00431AA1">
        <w:rPr>
          <w:sz w:val="28"/>
          <w:szCs w:val="28"/>
        </w:rPr>
        <w:t>волонтерства</w:t>
      </w:r>
      <w:proofErr w:type="spellEnd"/>
      <w:r w:rsidRPr="00431AA1">
        <w:rPr>
          <w:sz w:val="28"/>
          <w:szCs w:val="28"/>
        </w:rPr>
        <w:t xml:space="preserve">), НКО, образовательных организаций и иных учреждений, осуществляющих деятельность в сфере </w:t>
      </w:r>
      <w:proofErr w:type="spellStart"/>
      <w:r w:rsidR="006226A1">
        <w:rPr>
          <w:sz w:val="28"/>
          <w:szCs w:val="28"/>
        </w:rPr>
        <w:t>р</w:t>
      </w:r>
      <w:r w:rsidR="003823D6">
        <w:rPr>
          <w:sz w:val="28"/>
          <w:szCs w:val="28"/>
        </w:rPr>
        <w:t>добровольц</w:t>
      </w:r>
      <w:r w:rsidR="003823D6" w:rsidRPr="00760D1D">
        <w:rPr>
          <w:sz w:val="28"/>
          <w:szCs w:val="28"/>
        </w:rPr>
        <w:t>ев</w:t>
      </w:r>
      <w:proofErr w:type="spellEnd"/>
      <w:r w:rsidR="003823D6" w:rsidRPr="00760D1D">
        <w:rPr>
          <w:sz w:val="28"/>
          <w:szCs w:val="28"/>
        </w:rPr>
        <w:t xml:space="preserve"> (волонтеров).</w:t>
      </w:r>
      <w:r w:rsidR="00015596" w:rsidRPr="00760D1D">
        <w:rPr>
          <w:sz w:val="28"/>
          <w:szCs w:val="28"/>
        </w:rPr>
        <w:t xml:space="preserve"> </w:t>
      </w:r>
      <w:r w:rsidR="003823D6" w:rsidRPr="00760D1D">
        <w:rPr>
          <w:sz w:val="28"/>
          <w:szCs w:val="28"/>
        </w:rPr>
        <w:t>На 3</w:t>
      </w:r>
      <w:r w:rsidR="00C36A95">
        <w:rPr>
          <w:sz w:val="28"/>
          <w:szCs w:val="28"/>
        </w:rPr>
        <w:t xml:space="preserve">0 июня </w:t>
      </w:r>
      <w:r w:rsidR="003823D6">
        <w:rPr>
          <w:sz w:val="28"/>
          <w:szCs w:val="28"/>
        </w:rPr>
        <w:t xml:space="preserve">2022 года </w:t>
      </w:r>
      <w:r w:rsidR="003823D6" w:rsidRPr="003F7F29">
        <w:rPr>
          <w:sz w:val="28"/>
          <w:szCs w:val="28"/>
        </w:rPr>
        <w:t xml:space="preserve">прошли обучение </w:t>
      </w:r>
      <w:r w:rsidR="003823D6">
        <w:rPr>
          <w:sz w:val="28"/>
          <w:szCs w:val="28"/>
        </w:rPr>
        <w:t xml:space="preserve">на сайте </w:t>
      </w:r>
      <w:proofErr w:type="spellStart"/>
      <w:r w:rsidR="003823D6">
        <w:rPr>
          <w:sz w:val="28"/>
          <w:szCs w:val="28"/>
        </w:rPr>
        <w:t>Добро.ру</w:t>
      </w:r>
      <w:proofErr w:type="spellEnd"/>
      <w:r w:rsidR="003823D6">
        <w:rPr>
          <w:sz w:val="28"/>
          <w:szCs w:val="28"/>
        </w:rPr>
        <w:t xml:space="preserve"> по системе </w:t>
      </w:r>
      <w:proofErr w:type="spellStart"/>
      <w:r w:rsidR="003823D6" w:rsidRPr="003F7F29">
        <w:rPr>
          <w:sz w:val="28"/>
          <w:szCs w:val="28"/>
        </w:rPr>
        <w:t>Добро.Университет</w:t>
      </w:r>
      <w:proofErr w:type="spellEnd"/>
      <w:r w:rsidR="006B1AF5">
        <w:rPr>
          <w:sz w:val="28"/>
          <w:szCs w:val="28"/>
        </w:rPr>
        <w:t xml:space="preserve"> </w:t>
      </w:r>
      <w:r w:rsidR="00015596">
        <w:rPr>
          <w:sz w:val="28"/>
          <w:szCs w:val="28"/>
        </w:rPr>
        <w:t>3</w:t>
      </w:r>
      <w:r w:rsidR="00C36A95">
        <w:rPr>
          <w:sz w:val="28"/>
          <w:szCs w:val="28"/>
        </w:rPr>
        <w:t>15</w:t>
      </w:r>
      <w:r w:rsidR="003823D6">
        <w:rPr>
          <w:sz w:val="28"/>
          <w:szCs w:val="28"/>
        </w:rPr>
        <w:t xml:space="preserve"> добровольцев</w:t>
      </w:r>
      <w:r w:rsidR="003823D6" w:rsidRPr="003823D6">
        <w:rPr>
          <w:sz w:val="28"/>
          <w:szCs w:val="28"/>
        </w:rPr>
        <w:t xml:space="preserve"> (результат </w:t>
      </w:r>
      <w:r w:rsidR="006B1AF5">
        <w:rPr>
          <w:sz w:val="28"/>
          <w:szCs w:val="28"/>
        </w:rPr>
        <w:t>перевыполнен на 1</w:t>
      </w:r>
      <w:r w:rsidR="00C36A95">
        <w:rPr>
          <w:sz w:val="28"/>
          <w:szCs w:val="28"/>
        </w:rPr>
        <w:t>13</w:t>
      </w:r>
      <w:r w:rsidR="006B1AF5">
        <w:rPr>
          <w:sz w:val="28"/>
          <w:szCs w:val="28"/>
        </w:rPr>
        <w:t>,</w:t>
      </w:r>
      <w:r w:rsidR="00C36A95">
        <w:rPr>
          <w:sz w:val="28"/>
          <w:szCs w:val="28"/>
        </w:rPr>
        <w:t>7</w:t>
      </w:r>
      <w:r w:rsidR="006B1AF5">
        <w:rPr>
          <w:sz w:val="28"/>
          <w:szCs w:val="28"/>
        </w:rPr>
        <w:t xml:space="preserve"> </w:t>
      </w:r>
      <w:r w:rsidR="003823D6" w:rsidRPr="003823D6">
        <w:rPr>
          <w:sz w:val="28"/>
          <w:szCs w:val="28"/>
        </w:rPr>
        <w:t>%).</w:t>
      </w:r>
    </w:p>
    <w:p w:rsidR="009203DF" w:rsidRDefault="009203DF" w:rsidP="004F7DC3">
      <w:pPr>
        <w:pStyle w:val="ad"/>
        <w:numPr>
          <w:ilvl w:val="0"/>
          <w:numId w:val="9"/>
        </w:numPr>
        <w:shd w:val="clear" w:color="auto" w:fill="FFFFFF"/>
        <w:spacing w:before="0" w:after="0" w:line="276" w:lineRule="auto"/>
        <w:ind w:left="0" w:firstLine="709"/>
        <w:jc w:val="both"/>
        <w:rPr>
          <w:sz w:val="28"/>
          <w:szCs w:val="28"/>
        </w:rPr>
      </w:pPr>
      <w:r w:rsidRPr="009203DF">
        <w:rPr>
          <w:sz w:val="28"/>
          <w:szCs w:val="28"/>
        </w:rPr>
        <w:t xml:space="preserve">Еженедельно в каждый четверг на базе Республиканского молодежного центра проходят по вовлечению молодежи в добровольческую (волонтерскую) деятельность. Тренинги проходят в рамках реализации программы по развитию волонтёрской деятельности «Республиканская школа добровольчества», главной целью которой является создание условий для развития и поддержки добровольческого движения, помощь и организация деятельности добровольческих отрядов в </w:t>
      </w:r>
      <w:proofErr w:type="spellStart"/>
      <w:r w:rsidRPr="009203DF">
        <w:rPr>
          <w:sz w:val="28"/>
          <w:szCs w:val="28"/>
        </w:rPr>
        <w:t>ссузах</w:t>
      </w:r>
      <w:proofErr w:type="spellEnd"/>
      <w:r w:rsidRPr="009203DF">
        <w:rPr>
          <w:sz w:val="28"/>
          <w:szCs w:val="28"/>
        </w:rPr>
        <w:t>, вузах, муниципальных образованиях и молодежных центрах республики.</w:t>
      </w:r>
    </w:p>
    <w:p w:rsidR="00C34EAA" w:rsidRDefault="009203DF" w:rsidP="009203DF">
      <w:pPr>
        <w:pStyle w:val="ad"/>
        <w:shd w:val="clear" w:color="auto" w:fill="FFFFFF"/>
        <w:spacing w:before="0" w:after="0" w:line="276" w:lineRule="auto"/>
        <w:ind w:firstLine="709"/>
        <w:jc w:val="both"/>
        <w:rPr>
          <w:sz w:val="28"/>
          <w:szCs w:val="28"/>
        </w:rPr>
      </w:pPr>
      <w:r w:rsidRPr="009203DF">
        <w:rPr>
          <w:sz w:val="28"/>
          <w:szCs w:val="28"/>
        </w:rPr>
        <w:t xml:space="preserve">Проект предназначен для руководителей добровольческих объединений, координаторов добровольческих проектов и программ, волонтеров и специалистов организаций, привлекающих к своей деятельности добровольцев. В рамках тренингов они проходят образовательную программу, состоящую из трёх блоков: </w:t>
      </w:r>
      <w:proofErr w:type="spellStart"/>
      <w:r w:rsidRPr="009203DF">
        <w:rPr>
          <w:sz w:val="28"/>
          <w:szCs w:val="28"/>
        </w:rPr>
        <w:t>командообразование</w:t>
      </w:r>
      <w:proofErr w:type="spellEnd"/>
      <w:r w:rsidRPr="009203DF">
        <w:rPr>
          <w:sz w:val="28"/>
          <w:szCs w:val="28"/>
        </w:rPr>
        <w:t>, семинар по добровольчеству и социальное проектирование.</w:t>
      </w:r>
    </w:p>
    <w:p w:rsidR="00630E77" w:rsidRDefault="002A1D2C" w:rsidP="002A440E">
      <w:pPr>
        <w:pStyle w:val="ad"/>
        <w:shd w:val="clear" w:color="auto" w:fill="FFFFFF"/>
        <w:spacing w:before="0" w:after="0" w:line="276" w:lineRule="auto"/>
        <w:ind w:firstLine="709"/>
        <w:jc w:val="both"/>
        <w:rPr>
          <w:b/>
          <w:color w:val="000000"/>
          <w:szCs w:val="24"/>
        </w:rPr>
      </w:pPr>
      <w:r>
        <w:rPr>
          <w:sz w:val="28"/>
          <w:szCs w:val="28"/>
        </w:rPr>
        <w:t xml:space="preserve">В рамках </w:t>
      </w:r>
      <w:r w:rsidR="00C34EAA">
        <w:rPr>
          <w:sz w:val="28"/>
          <w:szCs w:val="28"/>
        </w:rPr>
        <w:t>тренингов</w:t>
      </w:r>
      <w:r>
        <w:rPr>
          <w:sz w:val="28"/>
          <w:szCs w:val="28"/>
        </w:rPr>
        <w:t xml:space="preserve"> </w:t>
      </w:r>
      <w:r w:rsidR="004F7DC3">
        <w:rPr>
          <w:sz w:val="28"/>
          <w:szCs w:val="28"/>
        </w:rPr>
        <w:t>с</w:t>
      </w:r>
      <w:r w:rsidR="00C34EAA">
        <w:rPr>
          <w:sz w:val="28"/>
          <w:szCs w:val="28"/>
        </w:rPr>
        <w:t xml:space="preserve"> января</w:t>
      </w:r>
      <w:r w:rsidR="004F7DC3">
        <w:rPr>
          <w:sz w:val="28"/>
          <w:szCs w:val="28"/>
        </w:rPr>
        <w:t xml:space="preserve"> по </w:t>
      </w:r>
      <w:r w:rsidR="00083B9C">
        <w:rPr>
          <w:sz w:val="28"/>
          <w:szCs w:val="28"/>
        </w:rPr>
        <w:t xml:space="preserve">июнь </w:t>
      </w:r>
      <w:r w:rsidR="00C34EAA">
        <w:rPr>
          <w:sz w:val="28"/>
          <w:szCs w:val="28"/>
        </w:rPr>
        <w:t>202</w:t>
      </w:r>
      <w:r w:rsidR="004166A0">
        <w:rPr>
          <w:sz w:val="28"/>
          <w:szCs w:val="28"/>
        </w:rPr>
        <w:t>2</w:t>
      </w:r>
      <w:r w:rsidR="00C34EAA">
        <w:rPr>
          <w:sz w:val="28"/>
          <w:szCs w:val="28"/>
        </w:rPr>
        <w:t xml:space="preserve"> года </w:t>
      </w:r>
      <w:r>
        <w:rPr>
          <w:sz w:val="28"/>
          <w:szCs w:val="28"/>
        </w:rPr>
        <w:t xml:space="preserve">проведено более </w:t>
      </w:r>
      <w:r w:rsidR="00083B9C">
        <w:rPr>
          <w:sz w:val="28"/>
          <w:szCs w:val="28"/>
        </w:rPr>
        <w:t xml:space="preserve">52 </w:t>
      </w:r>
      <w:r>
        <w:rPr>
          <w:sz w:val="28"/>
          <w:szCs w:val="28"/>
        </w:rPr>
        <w:t>мероприяти</w:t>
      </w:r>
      <w:r w:rsidR="00083B9C">
        <w:rPr>
          <w:sz w:val="28"/>
          <w:szCs w:val="28"/>
        </w:rPr>
        <w:t>я</w:t>
      </w:r>
      <w:r>
        <w:rPr>
          <w:sz w:val="28"/>
          <w:szCs w:val="28"/>
        </w:rPr>
        <w:t xml:space="preserve"> с охватом молодежи более </w:t>
      </w:r>
      <w:r w:rsidR="00997200">
        <w:rPr>
          <w:sz w:val="28"/>
          <w:szCs w:val="28"/>
        </w:rPr>
        <w:t>1</w:t>
      </w:r>
      <w:r w:rsidR="00083B9C">
        <w:rPr>
          <w:sz w:val="28"/>
          <w:szCs w:val="28"/>
        </w:rPr>
        <w:t>7</w:t>
      </w:r>
      <w:r w:rsidR="00171AC3">
        <w:rPr>
          <w:sz w:val="28"/>
          <w:szCs w:val="28"/>
        </w:rPr>
        <w:t>8</w:t>
      </w:r>
      <w:r w:rsidR="00083B9C">
        <w:rPr>
          <w:sz w:val="28"/>
          <w:szCs w:val="28"/>
        </w:rPr>
        <w:t>8</w:t>
      </w:r>
      <w:r w:rsidR="00C34EAA">
        <w:rPr>
          <w:sz w:val="28"/>
          <w:szCs w:val="28"/>
        </w:rPr>
        <w:t xml:space="preserve"> человек.</w:t>
      </w:r>
      <w:r w:rsidR="0068635C" w:rsidRPr="0068635C">
        <w:rPr>
          <w:b/>
          <w:color w:val="000000"/>
          <w:szCs w:val="24"/>
        </w:rPr>
        <w:t> </w:t>
      </w:r>
    </w:p>
    <w:p w:rsidR="00630E77" w:rsidRPr="006B2780" w:rsidRDefault="006B2780" w:rsidP="00630E77">
      <w:pPr>
        <w:pStyle w:val="a3"/>
        <w:numPr>
          <w:ilvl w:val="0"/>
          <w:numId w:val="9"/>
        </w:numPr>
        <w:spacing w:after="0"/>
        <w:ind w:left="0" w:firstLine="709"/>
        <w:jc w:val="both"/>
        <w:rPr>
          <w:rFonts w:ascii="Times New Roman" w:hAnsi="Times New Roman" w:cs="Times New Roman"/>
          <w:sz w:val="28"/>
          <w:szCs w:val="28"/>
          <w:shd w:val="clear" w:color="auto" w:fill="FFFFFF"/>
        </w:rPr>
      </w:pPr>
      <w:r w:rsidRPr="006B2780">
        <w:rPr>
          <w:rFonts w:ascii="Times New Roman" w:hAnsi="Times New Roman" w:cs="Times New Roman"/>
          <w:sz w:val="28"/>
          <w:szCs w:val="28"/>
          <w:shd w:val="clear" w:color="auto" w:fill="FFFFFF"/>
        </w:rPr>
        <w:t>19</w:t>
      </w:r>
      <w:r w:rsidR="00630E77" w:rsidRPr="006B2780">
        <w:rPr>
          <w:rFonts w:ascii="Times New Roman" w:hAnsi="Times New Roman" w:cs="Times New Roman"/>
          <w:sz w:val="28"/>
          <w:szCs w:val="28"/>
          <w:shd w:val="clear" w:color="auto" w:fill="FFFFFF"/>
        </w:rPr>
        <w:t xml:space="preserve"> мая</w:t>
      </w:r>
      <w:r w:rsidR="00373C6C" w:rsidRPr="006B2780">
        <w:rPr>
          <w:rFonts w:ascii="Times New Roman" w:hAnsi="Times New Roman" w:cs="Times New Roman"/>
          <w:sz w:val="28"/>
          <w:szCs w:val="28"/>
          <w:shd w:val="clear" w:color="auto" w:fill="FFFFFF"/>
        </w:rPr>
        <w:t xml:space="preserve"> 2022 года</w:t>
      </w:r>
      <w:r w:rsidR="00630E77" w:rsidRPr="006B2780">
        <w:rPr>
          <w:rFonts w:ascii="Times New Roman" w:hAnsi="Times New Roman" w:cs="Times New Roman"/>
          <w:sz w:val="28"/>
          <w:szCs w:val="28"/>
          <w:shd w:val="clear" w:color="auto" w:fill="FFFFFF"/>
        </w:rPr>
        <w:t xml:space="preserve"> в г. Махачкала на площадке Республиканского молодежного центра Министерства по делам молодежи </w:t>
      </w:r>
      <w:r w:rsidR="00AE6021">
        <w:rPr>
          <w:rFonts w:ascii="Times New Roman" w:hAnsi="Times New Roman" w:cs="Times New Roman"/>
          <w:sz w:val="28"/>
          <w:szCs w:val="28"/>
          <w:shd w:val="clear" w:color="auto" w:fill="FFFFFF"/>
        </w:rPr>
        <w:t>Республики Дагестан</w:t>
      </w:r>
      <w:r w:rsidR="00630E77" w:rsidRPr="006B2780">
        <w:rPr>
          <w:rFonts w:ascii="Times New Roman" w:hAnsi="Times New Roman" w:cs="Times New Roman"/>
          <w:sz w:val="28"/>
          <w:szCs w:val="28"/>
          <w:shd w:val="clear" w:color="auto" w:fill="FFFFFF"/>
        </w:rPr>
        <w:t xml:space="preserve"> прошел конкурс «Развитие сети ресурсных центров добровольчества в Дагестане» в рамках реализации субсидии «Регион добрых дел - 202</w:t>
      </w:r>
      <w:r w:rsidRPr="006B2780">
        <w:rPr>
          <w:rFonts w:ascii="Times New Roman" w:hAnsi="Times New Roman" w:cs="Times New Roman"/>
          <w:sz w:val="28"/>
          <w:szCs w:val="28"/>
          <w:shd w:val="clear" w:color="auto" w:fill="FFFFFF"/>
        </w:rPr>
        <w:t>2</w:t>
      </w:r>
      <w:r w:rsidR="00630E77" w:rsidRPr="006B2780">
        <w:rPr>
          <w:rFonts w:ascii="Times New Roman" w:hAnsi="Times New Roman" w:cs="Times New Roman"/>
          <w:sz w:val="28"/>
          <w:szCs w:val="28"/>
          <w:shd w:val="clear" w:color="auto" w:fill="FFFFFF"/>
        </w:rPr>
        <w:t>».</w:t>
      </w:r>
    </w:p>
    <w:p w:rsidR="00630E77" w:rsidRPr="002A440E" w:rsidRDefault="00630E77" w:rsidP="00630E77">
      <w:pPr>
        <w:spacing w:after="0"/>
        <w:ind w:firstLine="709"/>
        <w:jc w:val="both"/>
        <w:rPr>
          <w:rFonts w:ascii="Times New Roman" w:hAnsi="Times New Roman" w:cs="Times New Roman"/>
          <w:sz w:val="28"/>
          <w:szCs w:val="28"/>
          <w:shd w:val="clear" w:color="auto" w:fill="FFFFFF"/>
        </w:rPr>
      </w:pPr>
      <w:r w:rsidRPr="002A440E">
        <w:rPr>
          <w:rFonts w:ascii="Times New Roman" w:hAnsi="Times New Roman" w:cs="Times New Roman"/>
          <w:kern w:val="1"/>
          <w:sz w:val="28"/>
          <w:szCs w:val="28"/>
          <w:lang w:eastAsia="ar-SA"/>
        </w:rPr>
        <w:t>Конкурс проводится с целью стимулирования участия муниципальных образований в решении задач социально-экономического развития Республики Дагестан и развития сети муниципальных добровольческих (волонтерских) центров.</w:t>
      </w:r>
    </w:p>
    <w:p w:rsidR="00630E77" w:rsidRPr="002A440E" w:rsidRDefault="00630E77" w:rsidP="00630E77">
      <w:pPr>
        <w:spacing w:after="0"/>
        <w:ind w:firstLine="709"/>
        <w:jc w:val="both"/>
        <w:rPr>
          <w:rFonts w:ascii="Times New Roman" w:hAnsi="Times New Roman" w:cs="Times New Roman"/>
          <w:sz w:val="28"/>
          <w:szCs w:val="28"/>
          <w:shd w:val="clear" w:color="auto" w:fill="FFFFFF"/>
        </w:rPr>
      </w:pPr>
      <w:r w:rsidRPr="002A440E">
        <w:rPr>
          <w:rFonts w:ascii="Times New Roman" w:hAnsi="Times New Roman" w:cs="Times New Roman"/>
          <w:sz w:val="28"/>
          <w:szCs w:val="28"/>
          <w:shd w:val="clear" w:color="auto" w:fill="FFFFFF"/>
        </w:rPr>
        <w:t>Заявки на Конкурс направили муниципальные районы и городские округа Республики Дагестан. На второй этап конкурса были допущены представители городов Д</w:t>
      </w:r>
      <w:r w:rsidR="002A440E" w:rsidRPr="002A440E">
        <w:rPr>
          <w:rFonts w:ascii="Times New Roman" w:hAnsi="Times New Roman" w:cs="Times New Roman"/>
          <w:sz w:val="28"/>
          <w:szCs w:val="28"/>
          <w:shd w:val="clear" w:color="auto" w:fill="FFFFFF"/>
        </w:rPr>
        <w:t>агестанские Огни</w:t>
      </w:r>
      <w:r w:rsidRPr="002A440E">
        <w:rPr>
          <w:rFonts w:ascii="Times New Roman" w:hAnsi="Times New Roman" w:cs="Times New Roman"/>
          <w:sz w:val="28"/>
          <w:szCs w:val="28"/>
          <w:shd w:val="clear" w:color="auto" w:fill="FFFFFF"/>
        </w:rPr>
        <w:t xml:space="preserve"> и </w:t>
      </w:r>
      <w:r w:rsidR="002A440E" w:rsidRPr="002A440E">
        <w:rPr>
          <w:rFonts w:ascii="Times New Roman" w:hAnsi="Times New Roman" w:cs="Times New Roman"/>
          <w:sz w:val="28"/>
          <w:szCs w:val="28"/>
          <w:shd w:val="clear" w:color="auto" w:fill="FFFFFF"/>
        </w:rPr>
        <w:t>Кизляра</w:t>
      </w:r>
      <w:r w:rsidRPr="002A440E">
        <w:rPr>
          <w:rFonts w:ascii="Times New Roman" w:hAnsi="Times New Roman" w:cs="Times New Roman"/>
          <w:sz w:val="28"/>
          <w:szCs w:val="28"/>
          <w:shd w:val="clear" w:color="auto" w:fill="FFFFFF"/>
        </w:rPr>
        <w:t xml:space="preserve">, а также </w:t>
      </w:r>
      <w:proofErr w:type="spellStart"/>
      <w:r w:rsidRPr="002A440E">
        <w:rPr>
          <w:rFonts w:ascii="Times New Roman" w:hAnsi="Times New Roman" w:cs="Times New Roman"/>
          <w:sz w:val="28"/>
          <w:szCs w:val="28"/>
          <w:shd w:val="clear" w:color="auto" w:fill="FFFFFF"/>
        </w:rPr>
        <w:t>А</w:t>
      </w:r>
      <w:r w:rsidR="002A440E" w:rsidRPr="002A440E">
        <w:rPr>
          <w:rFonts w:ascii="Times New Roman" w:hAnsi="Times New Roman" w:cs="Times New Roman"/>
          <w:sz w:val="28"/>
          <w:szCs w:val="28"/>
          <w:shd w:val="clear" w:color="auto" w:fill="FFFFFF"/>
        </w:rPr>
        <w:t>кушинского</w:t>
      </w:r>
      <w:proofErr w:type="spellEnd"/>
      <w:r w:rsidRPr="002A440E">
        <w:rPr>
          <w:rFonts w:ascii="Times New Roman" w:hAnsi="Times New Roman" w:cs="Times New Roman"/>
          <w:sz w:val="28"/>
          <w:szCs w:val="28"/>
          <w:shd w:val="clear" w:color="auto" w:fill="FFFFFF"/>
        </w:rPr>
        <w:t xml:space="preserve">, </w:t>
      </w:r>
      <w:proofErr w:type="spellStart"/>
      <w:r w:rsidR="002A440E" w:rsidRPr="002A440E">
        <w:rPr>
          <w:rFonts w:ascii="Times New Roman" w:hAnsi="Times New Roman" w:cs="Times New Roman"/>
          <w:sz w:val="28"/>
          <w:szCs w:val="28"/>
          <w:shd w:val="clear" w:color="auto" w:fill="FFFFFF"/>
        </w:rPr>
        <w:t>Левашинского</w:t>
      </w:r>
      <w:proofErr w:type="spellEnd"/>
      <w:r w:rsidRPr="002A440E">
        <w:rPr>
          <w:rFonts w:ascii="Times New Roman" w:hAnsi="Times New Roman" w:cs="Times New Roman"/>
          <w:sz w:val="28"/>
          <w:szCs w:val="28"/>
          <w:shd w:val="clear" w:color="auto" w:fill="FFFFFF"/>
        </w:rPr>
        <w:t xml:space="preserve">, </w:t>
      </w:r>
      <w:proofErr w:type="spellStart"/>
      <w:r w:rsidRPr="002A440E">
        <w:rPr>
          <w:rFonts w:ascii="Times New Roman" w:hAnsi="Times New Roman" w:cs="Times New Roman"/>
          <w:sz w:val="28"/>
          <w:szCs w:val="28"/>
          <w:shd w:val="clear" w:color="auto" w:fill="FFFFFF"/>
        </w:rPr>
        <w:t>Дахадаевского</w:t>
      </w:r>
      <w:proofErr w:type="spellEnd"/>
      <w:r w:rsidR="002A440E" w:rsidRPr="002A440E">
        <w:rPr>
          <w:rFonts w:ascii="Times New Roman" w:hAnsi="Times New Roman" w:cs="Times New Roman"/>
          <w:sz w:val="28"/>
          <w:szCs w:val="28"/>
          <w:shd w:val="clear" w:color="auto" w:fill="FFFFFF"/>
        </w:rPr>
        <w:t>,</w:t>
      </w:r>
      <w:r w:rsidRPr="002A440E">
        <w:rPr>
          <w:rFonts w:ascii="Times New Roman" w:hAnsi="Times New Roman" w:cs="Times New Roman"/>
          <w:sz w:val="28"/>
          <w:szCs w:val="28"/>
          <w:shd w:val="clear" w:color="auto" w:fill="FFFFFF"/>
        </w:rPr>
        <w:t xml:space="preserve"> Хасавюртовского</w:t>
      </w:r>
      <w:r w:rsidR="002A440E" w:rsidRPr="002A440E">
        <w:rPr>
          <w:rFonts w:ascii="Times New Roman" w:hAnsi="Times New Roman" w:cs="Times New Roman"/>
          <w:sz w:val="28"/>
          <w:szCs w:val="28"/>
          <w:shd w:val="clear" w:color="auto" w:fill="FFFFFF"/>
        </w:rPr>
        <w:t xml:space="preserve">, Ногайского и </w:t>
      </w:r>
      <w:proofErr w:type="spellStart"/>
      <w:r w:rsidR="002A440E" w:rsidRPr="002A440E">
        <w:rPr>
          <w:rFonts w:ascii="Times New Roman" w:hAnsi="Times New Roman" w:cs="Times New Roman"/>
          <w:sz w:val="28"/>
          <w:szCs w:val="28"/>
          <w:shd w:val="clear" w:color="auto" w:fill="FFFFFF"/>
        </w:rPr>
        <w:t>Сулеман-Стальского</w:t>
      </w:r>
      <w:proofErr w:type="spellEnd"/>
      <w:r w:rsidRPr="002A440E">
        <w:rPr>
          <w:rFonts w:ascii="Times New Roman" w:hAnsi="Times New Roman" w:cs="Times New Roman"/>
          <w:sz w:val="28"/>
          <w:szCs w:val="28"/>
          <w:shd w:val="clear" w:color="auto" w:fill="FFFFFF"/>
        </w:rPr>
        <w:t xml:space="preserve"> районов. </w:t>
      </w:r>
    </w:p>
    <w:p w:rsidR="00630E77" w:rsidRPr="002A440E" w:rsidRDefault="00630E77" w:rsidP="00630E77">
      <w:pPr>
        <w:spacing w:after="0"/>
        <w:ind w:firstLine="709"/>
        <w:jc w:val="both"/>
        <w:rPr>
          <w:rFonts w:ascii="Times New Roman" w:hAnsi="Times New Roman" w:cs="Times New Roman"/>
          <w:sz w:val="28"/>
          <w:szCs w:val="28"/>
          <w:shd w:val="clear" w:color="auto" w:fill="FFFFFF"/>
        </w:rPr>
      </w:pPr>
      <w:r w:rsidRPr="002A440E">
        <w:rPr>
          <w:rFonts w:ascii="Times New Roman" w:hAnsi="Times New Roman" w:cs="Times New Roman"/>
          <w:sz w:val="28"/>
          <w:szCs w:val="28"/>
          <w:shd w:val="clear" w:color="auto" w:fill="FFFFFF"/>
        </w:rPr>
        <w:lastRenderedPageBreak/>
        <w:t xml:space="preserve">По результатам очной защиты Конкурса были выбраны - город </w:t>
      </w:r>
      <w:r w:rsidR="002A440E" w:rsidRPr="002A440E">
        <w:rPr>
          <w:rFonts w:ascii="Times New Roman" w:hAnsi="Times New Roman" w:cs="Times New Roman"/>
          <w:sz w:val="28"/>
          <w:szCs w:val="28"/>
          <w:shd w:val="clear" w:color="auto" w:fill="FFFFFF"/>
        </w:rPr>
        <w:t xml:space="preserve">Кизляр, Хасавюртовский, </w:t>
      </w:r>
      <w:proofErr w:type="spellStart"/>
      <w:r w:rsidR="002A440E" w:rsidRPr="002A440E">
        <w:rPr>
          <w:rFonts w:ascii="Times New Roman" w:hAnsi="Times New Roman" w:cs="Times New Roman"/>
          <w:sz w:val="28"/>
          <w:szCs w:val="28"/>
          <w:shd w:val="clear" w:color="auto" w:fill="FFFFFF"/>
        </w:rPr>
        <w:t>Сулеман-Стальский</w:t>
      </w:r>
      <w:proofErr w:type="spellEnd"/>
      <w:r w:rsidRPr="002A440E">
        <w:rPr>
          <w:rFonts w:ascii="Times New Roman" w:hAnsi="Times New Roman" w:cs="Times New Roman"/>
          <w:sz w:val="28"/>
          <w:szCs w:val="28"/>
          <w:shd w:val="clear" w:color="auto" w:fill="FFFFFF"/>
        </w:rPr>
        <w:t xml:space="preserve"> и </w:t>
      </w:r>
      <w:proofErr w:type="spellStart"/>
      <w:r w:rsidR="002A440E" w:rsidRPr="002A440E">
        <w:rPr>
          <w:rFonts w:ascii="Times New Roman" w:hAnsi="Times New Roman" w:cs="Times New Roman"/>
          <w:sz w:val="28"/>
          <w:szCs w:val="28"/>
          <w:shd w:val="clear" w:color="auto" w:fill="FFFFFF"/>
        </w:rPr>
        <w:t>Левашинский</w:t>
      </w:r>
      <w:proofErr w:type="spellEnd"/>
      <w:r w:rsidRPr="002A440E">
        <w:rPr>
          <w:rFonts w:ascii="Times New Roman" w:hAnsi="Times New Roman" w:cs="Times New Roman"/>
          <w:sz w:val="28"/>
          <w:szCs w:val="28"/>
          <w:shd w:val="clear" w:color="auto" w:fill="FFFFFF"/>
        </w:rPr>
        <w:t xml:space="preserve"> районы, в которых созданы ресурсные центры добровольчества. Так, для организации работы ресурсных центров, победителям будут переданы материально-техническое обеспечение: ноутбуки, проекторы, фотопринтеры, информационные стенды и мн. др.</w:t>
      </w:r>
    </w:p>
    <w:p w:rsidR="00630E77" w:rsidRPr="00C1580B" w:rsidRDefault="00D86EE6" w:rsidP="00630E77">
      <w:pPr>
        <w:pStyle w:val="a3"/>
        <w:numPr>
          <w:ilvl w:val="0"/>
          <w:numId w:val="9"/>
        </w:numPr>
        <w:spacing w:after="0"/>
        <w:ind w:left="0" w:firstLine="709"/>
        <w:jc w:val="both"/>
        <w:rPr>
          <w:rFonts w:ascii="Times New Roman" w:hAnsi="Times New Roman" w:cs="Times New Roman"/>
          <w:sz w:val="28"/>
          <w:szCs w:val="28"/>
          <w:shd w:val="clear" w:color="auto" w:fill="FFFFFF"/>
        </w:rPr>
      </w:pPr>
      <w:r w:rsidRPr="00C1580B">
        <w:rPr>
          <w:rFonts w:ascii="Times New Roman" w:hAnsi="Times New Roman" w:cs="Times New Roman"/>
          <w:sz w:val="28"/>
          <w:szCs w:val="28"/>
        </w:rPr>
        <w:t xml:space="preserve">23 мая 2022 года в </w:t>
      </w:r>
      <w:r w:rsidR="00630E77" w:rsidRPr="00C1580B">
        <w:rPr>
          <w:rFonts w:ascii="Times New Roman" w:hAnsi="Times New Roman" w:cs="Times New Roman"/>
          <w:sz w:val="28"/>
          <w:szCs w:val="28"/>
        </w:rPr>
        <w:t xml:space="preserve">соответствии приказом Министерства по делам молодежи Республики Дагестан проведен </w:t>
      </w:r>
      <w:r w:rsidR="00630E77" w:rsidRPr="00C1580B">
        <w:rPr>
          <w:rFonts w:ascii="Times New Roman" w:hAnsi="Times New Roman" w:cs="Times New Roman"/>
          <w:color w:val="000000" w:themeColor="text1"/>
          <w:sz w:val="28"/>
        </w:rPr>
        <w:t xml:space="preserve">открытый конкурсный отбор Республики Дагестан в рамках Всероссийского конкурса лучших региональных практик поддержки </w:t>
      </w:r>
      <w:proofErr w:type="spellStart"/>
      <w:r w:rsidR="00630E77" w:rsidRPr="00C1580B">
        <w:rPr>
          <w:rFonts w:ascii="Times New Roman" w:hAnsi="Times New Roman" w:cs="Times New Roman"/>
          <w:color w:val="000000" w:themeColor="text1"/>
          <w:sz w:val="28"/>
        </w:rPr>
        <w:t>волонтерства</w:t>
      </w:r>
      <w:proofErr w:type="spellEnd"/>
      <w:r w:rsidR="00630E77" w:rsidRPr="00C1580B">
        <w:rPr>
          <w:rFonts w:ascii="Times New Roman" w:hAnsi="Times New Roman" w:cs="Times New Roman"/>
          <w:color w:val="000000" w:themeColor="text1"/>
          <w:sz w:val="28"/>
        </w:rPr>
        <w:t xml:space="preserve"> «Регион добрых дел» 202</w:t>
      </w:r>
      <w:r w:rsidRPr="00C1580B">
        <w:rPr>
          <w:rFonts w:ascii="Times New Roman" w:hAnsi="Times New Roman" w:cs="Times New Roman"/>
          <w:color w:val="000000" w:themeColor="text1"/>
          <w:sz w:val="28"/>
        </w:rPr>
        <w:t>3</w:t>
      </w:r>
      <w:r w:rsidR="00630E77" w:rsidRPr="00C1580B">
        <w:rPr>
          <w:rFonts w:ascii="Times New Roman" w:hAnsi="Times New Roman" w:cs="Times New Roman"/>
          <w:color w:val="000000" w:themeColor="text1"/>
          <w:sz w:val="28"/>
        </w:rPr>
        <w:t xml:space="preserve"> года.</w:t>
      </w:r>
    </w:p>
    <w:p w:rsidR="00630E77" w:rsidRPr="00C1580B" w:rsidRDefault="00630E77" w:rsidP="00630E77">
      <w:pPr>
        <w:pStyle w:val="a3"/>
        <w:spacing w:after="0"/>
        <w:ind w:left="0" w:firstLine="709"/>
        <w:jc w:val="both"/>
        <w:rPr>
          <w:rFonts w:ascii="Times New Roman" w:hAnsi="Times New Roman" w:cs="Times New Roman"/>
          <w:sz w:val="28"/>
          <w:szCs w:val="28"/>
        </w:rPr>
      </w:pPr>
      <w:r w:rsidRPr="00C1580B">
        <w:rPr>
          <w:rFonts w:ascii="Times New Roman" w:hAnsi="Times New Roman" w:cs="Times New Roman"/>
          <w:sz w:val="28"/>
          <w:szCs w:val="28"/>
        </w:rPr>
        <w:t>Цель Конкурса</w:t>
      </w:r>
      <w:r w:rsidR="00741354">
        <w:rPr>
          <w:rFonts w:ascii="Times New Roman" w:hAnsi="Times New Roman" w:cs="Times New Roman"/>
          <w:sz w:val="28"/>
          <w:szCs w:val="28"/>
        </w:rPr>
        <w:t xml:space="preserve"> </w:t>
      </w:r>
      <w:r w:rsidRPr="00C1580B">
        <w:rPr>
          <w:rFonts w:ascii="Times New Roman" w:hAnsi="Times New Roman" w:cs="Times New Roman"/>
          <w:sz w:val="28"/>
          <w:szCs w:val="28"/>
        </w:rPr>
        <w:t>–</w:t>
      </w:r>
      <w:r w:rsidR="00741354">
        <w:rPr>
          <w:rFonts w:ascii="Times New Roman" w:hAnsi="Times New Roman" w:cs="Times New Roman"/>
          <w:sz w:val="28"/>
          <w:szCs w:val="28"/>
        </w:rPr>
        <w:t xml:space="preserve"> </w:t>
      </w:r>
      <w:r w:rsidRPr="00C1580B">
        <w:rPr>
          <w:rFonts w:ascii="Times New Roman" w:hAnsi="Times New Roman" w:cs="Times New Roman"/>
          <w:sz w:val="28"/>
          <w:szCs w:val="28"/>
        </w:rPr>
        <w:t>создание условий для устойчивого развития добровольческих (волонтерских) инициатив на территории Республики Дагестан, повышающих качество жизни людей и способствующих росту числа граждан, вовлеченных в добровольческую (волонтерскую) деятельность.</w:t>
      </w:r>
    </w:p>
    <w:p w:rsidR="00630E77" w:rsidRDefault="00630E77" w:rsidP="00630E77">
      <w:pPr>
        <w:pStyle w:val="a3"/>
        <w:spacing w:after="0"/>
        <w:ind w:left="0" w:firstLine="709"/>
        <w:jc w:val="both"/>
        <w:rPr>
          <w:rFonts w:ascii="Times New Roman" w:hAnsi="Times New Roman" w:cs="Times New Roman"/>
          <w:sz w:val="28"/>
          <w:szCs w:val="28"/>
        </w:rPr>
      </w:pPr>
      <w:r w:rsidRPr="00C1580B">
        <w:rPr>
          <w:rFonts w:ascii="Times New Roman" w:hAnsi="Times New Roman" w:cs="Times New Roman"/>
          <w:sz w:val="28"/>
          <w:szCs w:val="28"/>
        </w:rPr>
        <w:t>В состав экспертной комиссии Конкурса вошли представители: региональных и муниципальных органов власти, в чью компетенцию входит социальное развитие и поддержка добровольчества (</w:t>
      </w:r>
      <w:proofErr w:type="spellStart"/>
      <w:r w:rsidRPr="00C1580B">
        <w:rPr>
          <w:rFonts w:ascii="Times New Roman" w:hAnsi="Times New Roman" w:cs="Times New Roman"/>
          <w:sz w:val="28"/>
          <w:szCs w:val="28"/>
        </w:rPr>
        <w:t>волонтерства</w:t>
      </w:r>
      <w:proofErr w:type="spellEnd"/>
      <w:r w:rsidRPr="00C1580B">
        <w:rPr>
          <w:rFonts w:ascii="Times New Roman" w:hAnsi="Times New Roman" w:cs="Times New Roman"/>
          <w:sz w:val="28"/>
          <w:szCs w:val="28"/>
        </w:rPr>
        <w:t>); некоммерческих неправительственных организаций, эксперты, чья профессиональная деятельность имеет отношение к развитию добровольчества (</w:t>
      </w:r>
      <w:proofErr w:type="spellStart"/>
      <w:r w:rsidRPr="00C1580B">
        <w:rPr>
          <w:rFonts w:ascii="Times New Roman" w:hAnsi="Times New Roman" w:cs="Times New Roman"/>
          <w:sz w:val="28"/>
          <w:szCs w:val="28"/>
        </w:rPr>
        <w:t>волонтерства</w:t>
      </w:r>
      <w:proofErr w:type="spellEnd"/>
      <w:r w:rsidRPr="00C1580B">
        <w:rPr>
          <w:rFonts w:ascii="Times New Roman" w:hAnsi="Times New Roman" w:cs="Times New Roman"/>
          <w:sz w:val="28"/>
          <w:szCs w:val="28"/>
        </w:rPr>
        <w:t>).</w:t>
      </w:r>
    </w:p>
    <w:p w:rsidR="00C1580B" w:rsidRPr="00C1580B" w:rsidRDefault="00C1580B" w:rsidP="00630E77">
      <w:pPr>
        <w:pStyle w:val="a3"/>
        <w:spacing w:after="0"/>
        <w:ind w:left="0" w:firstLine="709"/>
        <w:jc w:val="both"/>
        <w:rPr>
          <w:rFonts w:ascii="Times New Roman" w:hAnsi="Times New Roman" w:cs="Times New Roman"/>
          <w:sz w:val="28"/>
          <w:szCs w:val="28"/>
        </w:rPr>
      </w:pPr>
      <w:r w:rsidRPr="00C1580B">
        <w:rPr>
          <w:rFonts w:ascii="Times New Roman" w:hAnsi="Times New Roman" w:cs="Times New Roman"/>
          <w:color w:val="292929"/>
          <w:sz w:val="28"/>
          <w:szCs w:val="28"/>
          <w:shd w:val="clear" w:color="auto" w:fill="FFFFFF"/>
        </w:rPr>
        <w:t xml:space="preserve">По итогам конкурса были отобраны следующие практики: развитие сети ресурсных центров добровольчества Республики Дагестан, школьный </w:t>
      </w:r>
      <w:proofErr w:type="spellStart"/>
      <w:r w:rsidRPr="00C1580B">
        <w:rPr>
          <w:rFonts w:ascii="Times New Roman" w:hAnsi="Times New Roman" w:cs="Times New Roman"/>
          <w:color w:val="292929"/>
          <w:sz w:val="28"/>
          <w:szCs w:val="28"/>
          <w:shd w:val="clear" w:color="auto" w:fill="FFFFFF"/>
        </w:rPr>
        <w:t>амбассадор</w:t>
      </w:r>
      <w:proofErr w:type="spellEnd"/>
      <w:r w:rsidRPr="00C1580B">
        <w:rPr>
          <w:rFonts w:ascii="Times New Roman" w:hAnsi="Times New Roman" w:cs="Times New Roman"/>
          <w:color w:val="292929"/>
          <w:sz w:val="28"/>
          <w:szCs w:val="28"/>
          <w:shd w:val="clear" w:color="auto" w:fill="FFFFFF"/>
        </w:rPr>
        <w:t xml:space="preserve"> добра, корпус спасателей 05, эко-десант, волонтеры </w:t>
      </w:r>
      <w:proofErr w:type="spellStart"/>
      <w:r w:rsidRPr="00C1580B">
        <w:rPr>
          <w:rFonts w:ascii="Times New Roman" w:hAnsi="Times New Roman" w:cs="Times New Roman"/>
          <w:color w:val="292929"/>
          <w:sz w:val="28"/>
          <w:szCs w:val="28"/>
          <w:shd w:val="clear" w:color="auto" w:fill="FFFFFF"/>
        </w:rPr>
        <w:t>кибербезопасности</w:t>
      </w:r>
      <w:proofErr w:type="spellEnd"/>
      <w:r w:rsidRPr="00C1580B">
        <w:rPr>
          <w:rFonts w:ascii="Times New Roman" w:hAnsi="Times New Roman" w:cs="Times New Roman"/>
          <w:color w:val="292929"/>
          <w:sz w:val="28"/>
          <w:szCs w:val="28"/>
          <w:shd w:val="clear" w:color="auto" w:fill="FFFFFF"/>
        </w:rPr>
        <w:t xml:space="preserve">, твой выбор, </w:t>
      </w:r>
      <w:proofErr w:type="spellStart"/>
      <w:r w:rsidRPr="00C1580B">
        <w:rPr>
          <w:rFonts w:ascii="Times New Roman" w:hAnsi="Times New Roman" w:cs="Times New Roman"/>
          <w:color w:val="292929"/>
          <w:sz w:val="28"/>
          <w:szCs w:val="28"/>
          <w:shd w:val="clear" w:color="auto" w:fill="FFFFFF"/>
        </w:rPr>
        <w:t>медиацентр</w:t>
      </w:r>
      <w:proofErr w:type="spellEnd"/>
      <w:r w:rsidRPr="00C1580B">
        <w:rPr>
          <w:rFonts w:ascii="Times New Roman" w:hAnsi="Times New Roman" w:cs="Times New Roman"/>
          <w:color w:val="292929"/>
          <w:sz w:val="28"/>
          <w:szCs w:val="28"/>
          <w:shd w:val="clear" w:color="auto" w:fill="FFFFFF"/>
        </w:rPr>
        <w:t xml:space="preserve"> «ПРО Добро».</w:t>
      </w:r>
    </w:p>
    <w:p w:rsidR="00630E77" w:rsidRDefault="00630E77" w:rsidP="00741354">
      <w:pPr>
        <w:pStyle w:val="a3"/>
        <w:spacing w:after="0"/>
        <w:ind w:left="0" w:firstLine="709"/>
        <w:jc w:val="both"/>
        <w:rPr>
          <w:rFonts w:ascii="Times New Roman" w:hAnsi="Times New Roman" w:cs="Times New Roman"/>
          <w:sz w:val="28"/>
          <w:szCs w:val="28"/>
        </w:rPr>
      </w:pPr>
      <w:r w:rsidRPr="00C1580B">
        <w:rPr>
          <w:rFonts w:ascii="Times New Roman" w:hAnsi="Times New Roman" w:cs="Times New Roman"/>
          <w:sz w:val="28"/>
          <w:szCs w:val="28"/>
        </w:rPr>
        <w:t xml:space="preserve">По итогам проведения очной защиты проектов Конкурса оформлен протокол. </w:t>
      </w:r>
      <w:r w:rsidRPr="00C1580B">
        <w:rPr>
          <w:rFonts w:ascii="Times New Roman" w:eastAsia="Times New Roman" w:hAnsi="Times New Roman" w:cs="Times New Roman"/>
          <w:color w:val="020C22"/>
          <w:sz w:val="28"/>
          <w:szCs w:val="28"/>
        </w:rPr>
        <w:t xml:space="preserve">Проекты победители включены в региональную заявку для участия во </w:t>
      </w:r>
      <w:r w:rsidRPr="00C1580B">
        <w:rPr>
          <w:rFonts w:ascii="Times New Roman" w:hAnsi="Times New Roman" w:cs="Times New Roman"/>
          <w:sz w:val="28"/>
          <w:szCs w:val="28"/>
        </w:rPr>
        <w:t xml:space="preserve">Всероссийском конкурсе лучших региональных практик поддержки </w:t>
      </w:r>
      <w:proofErr w:type="spellStart"/>
      <w:r w:rsidRPr="00C1580B">
        <w:rPr>
          <w:rFonts w:ascii="Times New Roman" w:hAnsi="Times New Roman" w:cs="Times New Roman"/>
          <w:sz w:val="28"/>
          <w:szCs w:val="28"/>
        </w:rPr>
        <w:t>волонтерства</w:t>
      </w:r>
      <w:proofErr w:type="spellEnd"/>
      <w:r w:rsidRPr="00C1580B">
        <w:rPr>
          <w:rFonts w:ascii="Times New Roman" w:hAnsi="Times New Roman" w:cs="Times New Roman"/>
          <w:sz w:val="28"/>
          <w:szCs w:val="28"/>
        </w:rPr>
        <w:t xml:space="preserve"> «Регион добрых дел» 202</w:t>
      </w:r>
      <w:r w:rsidR="00C1580B" w:rsidRPr="00C1580B">
        <w:rPr>
          <w:rFonts w:ascii="Times New Roman" w:hAnsi="Times New Roman" w:cs="Times New Roman"/>
          <w:sz w:val="28"/>
          <w:szCs w:val="28"/>
        </w:rPr>
        <w:t>3</w:t>
      </w:r>
      <w:r w:rsidRPr="00C1580B">
        <w:rPr>
          <w:rFonts w:ascii="Times New Roman" w:hAnsi="Times New Roman" w:cs="Times New Roman"/>
          <w:sz w:val="28"/>
          <w:szCs w:val="28"/>
        </w:rPr>
        <w:t xml:space="preserve"> года. </w:t>
      </w:r>
    </w:p>
    <w:p w:rsidR="004D1C63" w:rsidRPr="00E122F4" w:rsidRDefault="004D1C63" w:rsidP="00E122F4">
      <w:pPr>
        <w:pStyle w:val="a3"/>
        <w:spacing w:after="0"/>
        <w:ind w:left="928"/>
        <w:jc w:val="both"/>
        <w:rPr>
          <w:rFonts w:ascii="Times New Roman" w:hAnsi="Times New Roman" w:cs="Times New Roman"/>
          <w:sz w:val="28"/>
          <w:szCs w:val="28"/>
        </w:rPr>
      </w:pPr>
      <w:bookmarkStart w:id="0" w:name="_GoBack"/>
      <w:bookmarkEnd w:id="0"/>
    </w:p>
    <w:p w:rsidR="004D1C63" w:rsidRPr="00861A0E" w:rsidRDefault="004D1C63" w:rsidP="004D1C63">
      <w:pPr>
        <w:ind w:firstLine="709"/>
        <w:jc w:val="both"/>
        <w:rPr>
          <w:rFonts w:ascii="Times New Roman" w:hAnsi="Times New Roman" w:cs="Times New Roman"/>
          <w:b/>
          <w:i/>
          <w:sz w:val="28"/>
          <w:szCs w:val="28"/>
        </w:rPr>
      </w:pPr>
      <w:r w:rsidRPr="00861A0E">
        <w:rPr>
          <w:rFonts w:ascii="Times New Roman" w:hAnsi="Times New Roman" w:cs="Times New Roman"/>
          <w:b/>
          <w:i/>
          <w:sz w:val="28"/>
          <w:szCs w:val="28"/>
        </w:rPr>
        <w:t>Финансирование:</w:t>
      </w:r>
    </w:p>
    <w:p w:rsidR="00C742D4" w:rsidRPr="003A4FF2" w:rsidRDefault="003A4FF2" w:rsidP="007E60CF">
      <w:pPr>
        <w:pStyle w:val="a9"/>
        <w:spacing w:line="276" w:lineRule="auto"/>
        <w:ind w:firstLine="709"/>
        <w:jc w:val="both"/>
        <w:rPr>
          <w:sz w:val="28"/>
          <w:szCs w:val="28"/>
        </w:rPr>
      </w:pPr>
      <w:r>
        <w:rPr>
          <w:sz w:val="28"/>
          <w:szCs w:val="28"/>
          <w:shd w:val="clear" w:color="auto" w:fill="FFFFFF"/>
        </w:rPr>
        <w:t xml:space="preserve">В </w:t>
      </w:r>
      <w:r w:rsidRPr="003A4FF2">
        <w:rPr>
          <w:sz w:val="28"/>
          <w:szCs w:val="28"/>
          <w:shd w:val="clear" w:color="auto" w:fill="FFFFFF"/>
        </w:rPr>
        <w:t xml:space="preserve">рамках реализации федерального проекта «Социальная активность» </w:t>
      </w:r>
      <w:r>
        <w:rPr>
          <w:sz w:val="28"/>
          <w:szCs w:val="28"/>
        </w:rPr>
        <w:t>н</w:t>
      </w:r>
      <w:r w:rsidR="004D1C63" w:rsidRPr="00C742D4">
        <w:rPr>
          <w:sz w:val="28"/>
          <w:szCs w:val="28"/>
        </w:rPr>
        <w:t xml:space="preserve">а </w:t>
      </w:r>
      <w:r>
        <w:rPr>
          <w:sz w:val="28"/>
          <w:szCs w:val="28"/>
        </w:rPr>
        <w:t xml:space="preserve">             </w:t>
      </w:r>
      <w:r w:rsidR="00D2714E" w:rsidRPr="00C742D4">
        <w:rPr>
          <w:sz w:val="28"/>
          <w:szCs w:val="28"/>
        </w:rPr>
        <w:t>3</w:t>
      </w:r>
      <w:r w:rsidR="009D2D9F">
        <w:rPr>
          <w:sz w:val="28"/>
          <w:szCs w:val="28"/>
        </w:rPr>
        <w:t>0</w:t>
      </w:r>
      <w:r>
        <w:rPr>
          <w:sz w:val="28"/>
          <w:szCs w:val="28"/>
        </w:rPr>
        <w:t xml:space="preserve"> </w:t>
      </w:r>
      <w:r w:rsidR="009D2D9F">
        <w:rPr>
          <w:sz w:val="28"/>
          <w:szCs w:val="28"/>
        </w:rPr>
        <w:t>июня</w:t>
      </w:r>
      <w:r>
        <w:rPr>
          <w:sz w:val="28"/>
          <w:szCs w:val="28"/>
        </w:rPr>
        <w:t xml:space="preserve"> </w:t>
      </w:r>
      <w:r w:rsidR="00D2714E" w:rsidRPr="00C742D4">
        <w:rPr>
          <w:sz w:val="28"/>
          <w:szCs w:val="28"/>
        </w:rPr>
        <w:t>2022</w:t>
      </w:r>
      <w:r w:rsidR="004D1C63" w:rsidRPr="00C742D4">
        <w:rPr>
          <w:sz w:val="28"/>
          <w:szCs w:val="28"/>
        </w:rPr>
        <w:t xml:space="preserve"> год</w:t>
      </w:r>
      <w:r>
        <w:rPr>
          <w:sz w:val="28"/>
          <w:szCs w:val="28"/>
        </w:rPr>
        <w:t>а</w:t>
      </w:r>
      <w:r w:rsidR="004D1C63" w:rsidRPr="00C742D4">
        <w:rPr>
          <w:sz w:val="28"/>
          <w:szCs w:val="28"/>
        </w:rPr>
        <w:t xml:space="preserve"> в части освоения субсидии в размере </w:t>
      </w:r>
      <w:r w:rsidR="008723A1" w:rsidRPr="00C742D4">
        <w:rPr>
          <w:sz w:val="28"/>
          <w:szCs w:val="28"/>
        </w:rPr>
        <w:t>8 975</w:t>
      </w:r>
      <w:r w:rsidR="00B37475" w:rsidRPr="00C742D4">
        <w:rPr>
          <w:sz w:val="28"/>
          <w:szCs w:val="28"/>
        </w:rPr>
        <w:t> </w:t>
      </w:r>
      <w:r w:rsidR="008723A1" w:rsidRPr="00C742D4">
        <w:rPr>
          <w:sz w:val="28"/>
          <w:szCs w:val="28"/>
        </w:rPr>
        <w:t>353</w:t>
      </w:r>
      <w:r w:rsidR="00B37475" w:rsidRPr="00C742D4">
        <w:rPr>
          <w:sz w:val="28"/>
          <w:szCs w:val="28"/>
        </w:rPr>
        <w:t>,54</w:t>
      </w:r>
      <w:r w:rsidR="008723A1" w:rsidRPr="00C742D4">
        <w:rPr>
          <w:sz w:val="28"/>
          <w:szCs w:val="28"/>
        </w:rPr>
        <w:t> руб. (федеральный бюджет – 8 885 600,00 руб., региональный бюджет – 89 7544,54 руб.)</w:t>
      </w:r>
      <w:r>
        <w:rPr>
          <w:sz w:val="28"/>
          <w:szCs w:val="28"/>
        </w:rPr>
        <w:t xml:space="preserve"> </w:t>
      </w:r>
      <w:r w:rsidR="009D2D9F">
        <w:rPr>
          <w:sz w:val="28"/>
          <w:szCs w:val="28"/>
          <w:shd w:val="clear" w:color="auto" w:fill="FFFFFF"/>
        </w:rPr>
        <w:t xml:space="preserve">заключены </w:t>
      </w:r>
      <w:r w:rsidR="00C742D4" w:rsidRPr="003A4FF2">
        <w:rPr>
          <w:sz w:val="28"/>
          <w:szCs w:val="28"/>
          <w:shd w:val="clear" w:color="auto" w:fill="FFFFFF"/>
        </w:rPr>
        <w:t>17 на общую сумму</w:t>
      </w:r>
      <w:r w:rsidR="00C742D4" w:rsidRPr="003A4FF2">
        <w:rPr>
          <w:sz w:val="28"/>
          <w:szCs w:val="28"/>
        </w:rPr>
        <w:t xml:space="preserve"> </w:t>
      </w:r>
      <w:r w:rsidR="009D2D9F" w:rsidRPr="00662619">
        <w:rPr>
          <w:sz w:val="28"/>
          <w:szCs w:val="28"/>
        </w:rPr>
        <w:t xml:space="preserve">8 </w:t>
      </w:r>
      <w:r w:rsidR="009D2D9F">
        <w:rPr>
          <w:sz w:val="28"/>
          <w:szCs w:val="28"/>
        </w:rPr>
        <w:t>216</w:t>
      </w:r>
      <w:r w:rsidR="009D2D9F" w:rsidRPr="00662619">
        <w:rPr>
          <w:sz w:val="28"/>
          <w:szCs w:val="28"/>
        </w:rPr>
        <w:t> </w:t>
      </w:r>
      <w:r w:rsidR="009D2D9F">
        <w:rPr>
          <w:sz w:val="28"/>
          <w:szCs w:val="28"/>
        </w:rPr>
        <w:t>741</w:t>
      </w:r>
      <w:r w:rsidR="009D2D9F" w:rsidRPr="00662619">
        <w:rPr>
          <w:sz w:val="28"/>
          <w:szCs w:val="28"/>
        </w:rPr>
        <w:t>,</w:t>
      </w:r>
      <w:r w:rsidR="009D2D9F">
        <w:rPr>
          <w:sz w:val="28"/>
          <w:szCs w:val="28"/>
        </w:rPr>
        <w:t>5</w:t>
      </w:r>
      <w:r w:rsidR="009D2D9F" w:rsidRPr="00662619">
        <w:rPr>
          <w:sz w:val="28"/>
          <w:szCs w:val="28"/>
        </w:rPr>
        <w:t>0 руб</w:t>
      </w:r>
      <w:r w:rsidR="009D2D9F">
        <w:rPr>
          <w:sz w:val="28"/>
          <w:szCs w:val="28"/>
        </w:rPr>
        <w:t>лей</w:t>
      </w:r>
      <w:r w:rsidR="00C742D4" w:rsidRPr="003A4FF2">
        <w:rPr>
          <w:sz w:val="28"/>
          <w:szCs w:val="28"/>
        </w:rPr>
        <w:t xml:space="preserve">, что составляет </w:t>
      </w:r>
      <w:r w:rsidR="009D2D9F">
        <w:rPr>
          <w:sz w:val="28"/>
          <w:szCs w:val="28"/>
        </w:rPr>
        <w:t>100</w:t>
      </w:r>
      <w:r w:rsidR="00C742D4" w:rsidRPr="003A4FF2">
        <w:rPr>
          <w:sz w:val="28"/>
          <w:szCs w:val="28"/>
        </w:rPr>
        <w:t xml:space="preserve"> % от планового количества контрактов.  </w:t>
      </w:r>
    </w:p>
    <w:p w:rsidR="00C742D4" w:rsidRPr="003A4FF2" w:rsidRDefault="00C742D4" w:rsidP="007E60CF">
      <w:pPr>
        <w:pStyle w:val="a9"/>
        <w:spacing w:line="276" w:lineRule="auto"/>
        <w:ind w:firstLine="709"/>
        <w:jc w:val="both"/>
        <w:rPr>
          <w:sz w:val="28"/>
          <w:szCs w:val="28"/>
        </w:rPr>
      </w:pPr>
      <w:r w:rsidRPr="003A4FF2">
        <w:rPr>
          <w:sz w:val="28"/>
          <w:szCs w:val="28"/>
        </w:rPr>
        <w:t xml:space="preserve">Экономия по итогам торгов составляет </w:t>
      </w:r>
      <w:r w:rsidR="009D2D9F" w:rsidRPr="00662619">
        <w:rPr>
          <w:sz w:val="28"/>
          <w:szCs w:val="28"/>
        </w:rPr>
        <w:t xml:space="preserve">758 612,04 </w:t>
      </w:r>
      <w:r w:rsidRPr="003A4FF2">
        <w:rPr>
          <w:sz w:val="28"/>
          <w:szCs w:val="28"/>
        </w:rPr>
        <w:t xml:space="preserve">рублей. </w:t>
      </w:r>
    </w:p>
    <w:p w:rsidR="00C742D4" w:rsidRPr="003A4FF2" w:rsidRDefault="00C742D4" w:rsidP="007E60CF">
      <w:pPr>
        <w:pStyle w:val="a9"/>
        <w:spacing w:line="276" w:lineRule="auto"/>
        <w:ind w:firstLine="709"/>
        <w:jc w:val="both"/>
        <w:rPr>
          <w:sz w:val="28"/>
          <w:szCs w:val="28"/>
        </w:rPr>
      </w:pPr>
      <w:r w:rsidRPr="003A4FF2">
        <w:rPr>
          <w:sz w:val="28"/>
          <w:szCs w:val="28"/>
        </w:rPr>
        <w:t>На сумму экономии по согласованию с Федеральным агентством по делам молодёжи (далее – ФАДМ) также пройдут аукционные процедуры по созданию дополнительно ресурсного центра по развитию добровольчества.</w:t>
      </w:r>
    </w:p>
    <w:p w:rsidR="00C742D4" w:rsidRPr="00731D30" w:rsidRDefault="009D2D9F" w:rsidP="00731D30">
      <w:pPr>
        <w:autoSpaceDE w:val="0"/>
        <w:autoSpaceDN w:val="0"/>
        <w:adjustRightInd w:val="0"/>
        <w:ind w:firstLine="709"/>
        <w:jc w:val="both"/>
        <w:rPr>
          <w:sz w:val="28"/>
          <w:szCs w:val="28"/>
        </w:rPr>
      </w:pPr>
      <w:r w:rsidRPr="009D2D9F">
        <w:rPr>
          <w:rFonts w:ascii="Times New Roman" w:hAnsi="Times New Roman" w:cs="Times New Roman"/>
          <w:sz w:val="28"/>
          <w:szCs w:val="28"/>
        </w:rPr>
        <w:lastRenderedPageBreak/>
        <w:t xml:space="preserve">Кассовое исполнение составляет </w:t>
      </w:r>
      <w:r w:rsidR="00B837C3">
        <w:rPr>
          <w:rFonts w:ascii="Times New Roman" w:hAnsi="Times New Roman" w:cs="Times New Roman"/>
          <w:sz w:val="28"/>
          <w:szCs w:val="28"/>
        </w:rPr>
        <w:t>4</w:t>
      </w:r>
      <w:r w:rsidRPr="009D2D9F">
        <w:rPr>
          <w:rFonts w:ascii="Times New Roman" w:hAnsi="Times New Roman" w:cs="Times New Roman"/>
          <w:sz w:val="28"/>
          <w:szCs w:val="28"/>
        </w:rPr>
        <w:t> </w:t>
      </w:r>
      <w:r w:rsidR="00B837C3">
        <w:rPr>
          <w:rFonts w:ascii="Times New Roman" w:hAnsi="Times New Roman" w:cs="Times New Roman"/>
          <w:sz w:val="28"/>
          <w:szCs w:val="28"/>
        </w:rPr>
        <w:t>04</w:t>
      </w:r>
      <w:r w:rsidRPr="009D2D9F">
        <w:rPr>
          <w:rFonts w:ascii="Times New Roman" w:hAnsi="Times New Roman" w:cs="Times New Roman"/>
          <w:sz w:val="28"/>
          <w:szCs w:val="28"/>
        </w:rPr>
        <w:t>0 40</w:t>
      </w:r>
      <w:r w:rsidR="00B837C3">
        <w:rPr>
          <w:rFonts w:ascii="Times New Roman" w:hAnsi="Times New Roman" w:cs="Times New Roman"/>
          <w:sz w:val="28"/>
          <w:szCs w:val="28"/>
        </w:rPr>
        <w:t>4</w:t>
      </w:r>
      <w:r w:rsidRPr="009D2D9F">
        <w:rPr>
          <w:rFonts w:ascii="Times New Roman" w:hAnsi="Times New Roman" w:cs="Times New Roman"/>
          <w:sz w:val="28"/>
          <w:szCs w:val="28"/>
        </w:rPr>
        <w:t>,</w:t>
      </w:r>
      <w:r w:rsidR="00B837C3">
        <w:rPr>
          <w:rFonts w:ascii="Times New Roman" w:hAnsi="Times New Roman" w:cs="Times New Roman"/>
          <w:sz w:val="28"/>
          <w:szCs w:val="28"/>
        </w:rPr>
        <w:t>04</w:t>
      </w:r>
      <w:r w:rsidRPr="009D2D9F">
        <w:rPr>
          <w:rFonts w:ascii="Times New Roman" w:hAnsi="Times New Roman" w:cs="Times New Roman"/>
          <w:sz w:val="28"/>
          <w:szCs w:val="28"/>
        </w:rPr>
        <w:t xml:space="preserve"> рублей, что составляет </w:t>
      </w:r>
      <w:r w:rsidR="00017634">
        <w:rPr>
          <w:rFonts w:ascii="Times New Roman" w:hAnsi="Times New Roman" w:cs="Times New Roman"/>
          <w:sz w:val="28"/>
          <w:szCs w:val="28"/>
        </w:rPr>
        <w:t xml:space="preserve">100 </w:t>
      </w:r>
      <w:r w:rsidRPr="009D2D9F">
        <w:rPr>
          <w:rFonts w:ascii="Times New Roman" w:hAnsi="Times New Roman" w:cs="Times New Roman"/>
          <w:sz w:val="28"/>
          <w:szCs w:val="28"/>
        </w:rPr>
        <w:t xml:space="preserve">% от профинансированных средств и </w:t>
      </w:r>
      <w:r w:rsidR="00017634">
        <w:rPr>
          <w:rFonts w:ascii="Times New Roman" w:hAnsi="Times New Roman" w:cs="Times New Roman"/>
          <w:sz w:val="28"/>
          <w:szCs w:val="28"/>
        </w:rPr>
        <w:t>49</w:t>
      </w:r>
      <w:r w:rsidRPr="009D2D9F">
        <w:rPr>
          <w:rFonts w:ascii="Times New Roman" w:hAnsi="Times New Roman" w:cs="Times New Roman"/>
          <w:sz w:val="28"/>
          <w:szCs w:val="28"/>
        </w:rPr>
        <w:t>,</w:t>
      </w:r>
      <w:r w:rsidR="00017634">
        <w:rPr>
          <w:rFonts w:ascii="Times New Roman" w:hAnsi="Times New Roman" w:cs="Times New Roman"/>
          <w:sz w:val="28"/>
          <w:szCs w:val="28"/>
        </w:rPr>
        <w:t>2</w:t>
      </w:r>
      <w:r w:rsidRPr="009D2D9F">
        <w:rPr>
          <w:rFonts w:ascii="Times New Roman" w:hAnsi="Times New Roman" w:cs="Times New Roman"/>
          <w:sz w:val="28"/>
          <w:szCs w:val="28"/>
        </w:rPr>
        <w:t xml:space="preserve"> % от общей суммы</w:t>
      </w:r>
      <w:r>
        <w:rPr>
          <w:sz w:val="28"/>
          <w:szCs w:val="28"/>
        </w:rPr>
        <w:t>.</w:t>
      </w:r>
      <w:r w:rsidRPr="00232E49">
        <w:rPr>
          <w:sz w:val="28"/>
          <w:szCs w:val="28"/>
        </w:rPr>
        <w:t xml:space="preserve"> </w:t>
      </w:r>
    </w:p>
    <w:p w:rsidR="00015DC5" w:rsidRPr="00E533A1" w:rsidRDefault="00E533A1" w:rsidP="00E533A1">
      <w:pPr>
        <w:pStyle w:val="a9"/>
        <w:numPr>
          <w:ilvl w:val="0"/>
          <w:numId w:val="27"/>
        </w:numPr>
        <w:spacing w:line="276" w:lineRule="auto"/>
        <w:jc w:val="both"/>
        <w:rPr>
          <w:b/>
          <w:i/>
          <w:sz w:val="28"/>
          <w:szCs w:val="28"/>
        </w:rPr>
      </w:pPr>
      <w:r w:rsidRPr="00E533A1">
        <w:rPr>
          <w:b/>
          <w:i/>
          <w:sz w:val="28"/>
          <w:szCs w:val="28"/>
        </w:rPr>
        <w:t>Имеющиеся проблемы, предложения и сроки их решения</w:t>
      </w:r>
    </w:p>
    <w:p w:rsidR="00AE6021" w:rsidRPr="00AE6021" w:rsidRDefault="00E533A1" w:rsidP="002119D0">
      <w:pPr>
        <w:pStyle w:val="a9"/>
        <w:spacing w:line="276" w:lineRule="auto"/>
        <w:ind w:firstLine="709"/>
        <w:jc w:val="both"/>
        <w:rPr>
          <w:sz w:val="28"/>
          <w:szCs w:val="28"/>
        </w:rPr>
      </w:pPr>
      <w:r w:rsidRPr="00E533A1">
        <w:rPr>
          <w:sz w:val="28"/>
          <w:szCs w:val="28"/>
        </w:rPr>
        <w:t>П</w:t>
      </w:r>
      <w:r w:rsidR="009B1499" w:rsidRPr="009B1499">
        <w:rPr>
          <w:sz w:val="28"/>
          <w:szCs w:val="28"/>
        </w:rPr>
        <w:t xml:space="preserve">роблем по реализации </w:t>
      </w:r>
      <w:r w:rsidR="00CC5F4C">
        <w:rPr>
          <w:sz w:val="28"/>
          <w:szCs w:val="28"/>
        </w:rPr>
        <w:t xml:space="preserve">регионального </w:t>
      </w:r>
      <w:r w:rsidR="009B1499" w:rsidRPr="009B1499">
        <w:rPr>
          <w:sz w:val="28"/>
          <w:szCs w:val="28"/>
        </w:rPr>
        <w:t>проекта «Социальная активность» национального проекта «Образования» не</w:t>
      </w:r>
      <w:r w:rsidR="006F0471">
        <w:rPr>
          <w:sz w:val="28"/>
          <w:szCs w:val="28"/>
        </w:rPr>
        <w:t xml:space="preserve"> имеется</w:t>
      </w:r>
      <w:r w:rsidR="009B1499" w:rsidRPr="009B1499">
        <w:rPr>
          <w:sz w:val="28"/>
          <w:szCs w:val="28"/>
        </w:rPr>
        <w:t>.</w:t>
      </w:r>
    </w:p>
    <w:p w:rsidR="00AE6021" w:rsidRPr="00212F5D" w:rsidRDefault="00AE6021" w:rsidP="00212F5D">
      <w:pPr>
        <w:pStyle w:val="a9"/>
        <w:spacing w:line="276" w:lineRule="auto"/>
        <w:ind w:firstLine="709"/>
        <w:jc w:val="both"/>
        <w:rPr>
          <w:b/>
          <w:sz w:val="28"/>
          <w:szCs w:val="28"/>
        </w:rPr>
      </w:pPr>
    </w:p>
    <w:sectPr w:rsidR="00AE6021" w:rsidRPr="00212F5D" w:rsidSect="007E60CF">
      <w:headerReference w:type="default" r:id="rId7"/>
      <w:pgSz w:w="11906" w:h="16838"/>
      <w:pgMar w:top="568" w:right="851" w:bottom="709"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F9" w:rsidRDefault="000B78F9">
      <w:pPr>
        <w:spacing w:after="0" w:line="240" w:lineRule="auto"/>
      </w:pPr>
      <w:r>
        <w:separator/>
      </w:r>
    </w:p>
  </w:endnote>
  <w:endnote w:type="continuationSeparator" w:id="0">
    <w:p w:rsidR="000B78F9" w:rsidRDefault="000B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F9" w:rsidRDefault="000B78F9">
      <w:pPr>
        <w:spacing w:after="0" w:line="240" w:lineRule="auto"/>
      </w:pPr>
      <w:r>
        <w:separator/>
      </w:r>
    </w:p>
  </w:footnote>
  <w:footnote w:type="continuationSeparator" w:id="0">
    <w:p w:rsidR="000B78F9" w:rsidRDefault="000B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93284"/>
      <w:docPartObj>
        <w:docPartGallery w:val="Page Numbers (Top of Page)"/>
        <w:docPartUnique/>
      </w:docPartObj>
    </w:sdtPr>
    <w:sdtEndPr/>
    <w:sdtContent>
      <w:p w:rsidR="00743B92" w:rsidRDefault="003F5C2B">
        <w:pPr>
          <w:pStyle w:val="a5"/>
          <w:jc w:val="center"/>
        </w:pPr>
        <w:r>
          <w:fldChar w:fldCharType="begin"/>
        </w:r>
        <w:r>
          <w:instrText>PAGE   \* MERGEFORMAT</w:instrText>
        </w:r>
        <w:r>
          <w:fldChar w:fldCharType="separate"/>
        </w:r>
        <w:r w:rsidR="00E122F4">
          <w:rPr>
            <w:noProof/>
          </w:rPr>
          <w:t>5</w:t>
        </w:r>
        <w:r>
          <w:fldChar w:fldCharType="end"/>
        </w:r>
      </w:p>
    </w:sdtContent>
  </w:sdt>
  <w:p w:rsidR="00743B92" w:rsidRDefault="00743B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1AE"/>
    <w:multiLevelType w:val="hybridMultilevel"/>
    <w:tmpl w:val="BEE26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096D0F"/>
    <w:multiLevelType w:val="hybridMultilevel"/>
    <w:tmpl w:val="EE6683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E15B7"/>
    <w:multiLevelType w:val="hybridMultilevel"/>
    <w:tmpl w:val="5F26BFC8"/>
    <w:lvl w:ilvl="0" w:tplc="6D7C99F2">
      <w:start w:val="4"/>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C231EA"/>
    <w:multiLevelType w:val="hybridMultilevel"/>
    <w:tmpl w:val="516051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5FD0815"/>
    <w:multiLevelType w:val="hybridMultilevel"/>
    <w:tmpl w:val="72CC5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83462D"/>
    <w:multiLevelType w:val="hybridMultilevel"/>
    <w:tmpl w:val="E102CB08"/>
    <w:lvl w:ilvl="0" w:tplc="13EA6A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616FA7"/>
    <w:multiLevelType w:val="multilevel"/>
    <w:tmpl w:val="2F60BB06"/>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31B94A2E"/>
    <w:multiLevelType w:val="hybridMultilevel"/>
    <w:tmpl w:val="2D021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3C7843"/>
    <w:multiLevelType w:val="hybridMultilevel"/>
    <w:tmpl w:val="CF9E6AAC"/>
    <w:lvl w:ilvl="0" w:tplc="0EAE98A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16F9F"/>
    <w:multiLevelType w:val="hybridMultilevel"/>
    <w:tmpl w:val="FD9A9DA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8453A5"/>
    <w:multiLevelType w:val="hybridMultilevel"/>
    <w:tmpl w:val="2CDE8962"/>
    <w:lvl w:ilvl="0" w:tplc="D458F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9B6274"/>
    <w:multiLevelType w:val="hybridMultilevel"/>
    <w:tmpl w:val="B2C0E3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FE14CFD"/>
    <w:multiLevelType w:val="hybridMultilevel"/>
    <w:tmpl w:val="9ADEDA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81103C6"/>
    <w:multiLevelType w:val="hybridMultilevel"/>
    <w:tmpl w:val="7916B22C"/>
    <w:lvl w:ilvl="0" w:tplc="9E3CD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7237AD"/>
    <w:multiLevelType w:val="hybridMultilevel"/>
    <w:tmpl w:val="2A8C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D44EE"/>
    <w:multiLevelType w:val="hybridMultilevel"/>
    <w:tmpl w:val="DF8EE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FF1D7C"/>
    <w:multiLevelType w:val="hybridMultilevel"/>
    <w:tmpl w:val="64AC92C8"/>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624C3AA2"/>
    <w:multiLevelType w:val="hybridMultilevel"/>
    <w:tmpl w:val="1C52E0E8"/>
    <w:lvl w:ilvl="0" w:tplc="80C8FB3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5791E8D"/>
    <w:multiLevelType w:val="hybridMultilevel"/>
    <w:tmpl w:val="4A7A97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EC4001"/>
    <w:multiLevelType w:val="hybridMultilevel"/>
    <w:tmpl w:val="0CEA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591A3C"/>
    <w:multiLevelType w:val="hybridMultilevel"/>
    <w:tmpl w:val="8BA6C42A"/>
    <w:lvl w:ilvl="0" w:tplc="4872A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9704AA"/>
    <w:multiLevelType w:val="hybridMultilevel"/>
    <w:tmpl w:val="43A46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D21762"/>
    <w:multiLevelType w:val="hybridMultilevel"/>
    <w:tmpl w:val="5058C9CA"/>
    <w:lvl w:ilvl="0" w:tplc="6B4A7232">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3" w15:restartNumberingAfterBreak="0">
    <w:nsid w:val="73445397"/>
    <w:multiLevelType w:val="hybridMultilevel"/>
    <w:tmpl w:val="CEC28F64"/>
    <w:lvl w:ilvl="0" w:tplc="90CEA43A">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96B551E"/>
    <w:multiLevelType w:val="hybridMultilevel"/>
    <w:tmpl w:val="676CF8D0"/>
    <w:lvl w:ilvl="0" w:tplc="424842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2"/>
  </w:num>
  <w:num w:numId="4">
    <w:abstractNumId w:val="24"/>
  </w:num>
  <w:num w:numId="5">
    <w:abstractNumId w:val="22"/>
  </w:num>
  <w:num w:numId="6">
    <w:abstractNumId w:val="5"/>
  </w:num>
  <w:num w:numId="7">
    <w:abstractNumId w:val="8"/>
  </w:num>
  <w:num w:numId="8">
    <w:abstractNumId w:val="17"/>
  </w:num>
  <w:num w:numId="9">
    <w:abstractNumId w:val="18"/>
  </w:num>
  <w:num w:numId="10">
    <w:abstractNumId w:val="11"/>
  </w:num>
  <w:num w:numId="11">
    <w:abstractNumId w:val="20"/>
  </w:num>
  <w:num w:numId="12">
    <w:abstractNumId w:val="9"/>
  </w:num>
  <w:num w:numId="13">
    <w:abstractNumId w:val="10"/>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7"/>
  </w:num>
  <w:num w:numId="23">
    <w:abstractNumId w:val="4"/>
  </w:num>
  <w:num w:numId="24">
    <w:abstractNumId w:val="15"/>
  </w:num>
  <w:num w:numId="25">
    <w:abstractNumId w:val="0"/>
  </w:num>
  <w:num w:numId="26">
    <w:abstractNumId w:val="2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F8"/>
    <w:rsid w:val="00000D6E"/>
    <w:rsid w:val="00015596"/>
    <w:rsid w:val="00015CF9"/>
    <w:rsid w:val="00015DC5"/>
    <w:rsid w:val="000166E5"/>
    <w:rsid w:val="00017634"/>
    <w:rsid w:val="00027544"/>
    <w:rsid w:val="00032BF2"/>
    <w:rsid w:val="00046C52"/>
    <w:rsid w:val="00050255"/>
    <w:rsid w:val="00052447"/>
    <w:rsid w:val="00066517"/>
    <w:rsid w:val="00066A97"/>
    <w:rsid w:val="0007594B"/>
    <w:rsid w:val="00083B9C"/>
    <w:rsid w:val="00084AD8"/>
    <w:rsid w:val="00084B0A"/>
    <w:rsid w:val="00093B79"/>
    <w:rsid w:val="000A0FAC"/>
    <w:rsid w:val="000A3AF7"/>
    <w:rsid w:val="000B52F6"/>
    <w:rsid w:val="000B78F9"/>
    <w:rsid w:val="000D5445"/>
    <w:rsid w:val="000D62C9"/>
    <w:rsid w:val="001058FF"/>
    <w:rsid w:val="00110F5C"/>
    <w:rsid w:val="00111269"/>
    <w:rsid w:val="0011431D"/>
    <w:rsid w:val="0012131E"/>
    <w:rsid w:val="0012725A"/>
    <w:rsid w:val="001277A2"/>
    <w:rsid w:val="00133C5A"/>
    <w:rsid w:val="0013486F"/>
    <w:rsid w:val="00134F44"/>
    <w:rsid w:val="00141695"/>
    <w:rsid w:val="0014227B"/>
    <w:rsid w:val="0014700B"/>
    <w:rsid w:val="00152697"/>
    <w:rsid w:val="001548AB"/>
    <w:rsid w:val="00155EA7"/>
    <w:rsid w:val="00163E3C"/>
    <w:rsid w:val="00171AC3"/>
    <w:rsid w:val="001729AA"/>
    <w:rsid w:val="00176173"/>
    <w:rsid w:val="0018064D"/>
    <w:rsid w:val="00180AB2"/>
    <w:rsid w:val="00191A35"/>
    <w:rsid w:val="00193F61"/>
    <w:rsid w:val="0019677E"/>
    <w:rsid w:val="00197878"/>
    <w:rsid w:val="001B13E6"/>
    <w:rsid w:val="001B4864"/>
    <w:rsid w:val="001B6E1C"/>
    <w:rsid w:val="001B75D6"/>
    <w:rsid w:val="001C0F78"/>
    <w:rsid w:val="001C67FF"/>
    <w:rsid w:val="001E35E1"/>
    <w:rsid w:val="001F075F"/>
    <w:rsid w:val="00206EEF"/>
    <w:rsid w:val="002119D0"/>
    <w:rsid w:val="00212F5D"/>
    <w:rsid w:val="002358F5"/>
    <w:rsid w:val="00242A75"/>
    <w:rsid w:val="00243F03"/>
    <w:rsid w:val="002445F8"/>
    <w:rsid w:val="0025138B"/>
    <w:rsid w:val="0026347D"/>
    <w:rsid w:val="0027005B"/>
    <w:rsid w:val="00275BDC"/>
    <w:rsid w:val="00280211"/>
    <w:rsid w:val="00286723"/>
    <w:rsid w:val="00290230"/>
    <w:rsid w:val="002A15D0"/>
    <w:rsid w:val="002A1D2C"/>
    <w:rsid w:val="002A440E"/>
    <w:rsid w:val="002D0003"/>
    <w:rsid w:val="002E33AF"/>
    <w:rsid w:val="002E4750"/>
    <w:rsid w:val="002F43E2"/>
    <w:rsid w:val="003011C4"/>
    <w:rsid w:val="003021DD"/>
    <w:rsid w:val="0031676B"/>
    <w:rsid w:val="00334445"/>
    <w:rsid w:val="00334BA8"/>
    <w:rsid w:val="00337760"/>
    <w:rsid w:val="00341248"/>
    <w:rsid w:val="00341410"/>
    <w:rsid w:val="0034479B"/>
    <w:rsid w:val="00373C6C"/>
    <w:rsid w:val="003823D6"/>
    <w:rsid w:val="00384F6E"/>
    <w:rsid w:val="0038704B"/>
    <w:rsid w:val="00393C75"/>
    <w:rsid w:val="003A4FF2"/>
    <w:rsid w:val="003B6FD1"/>
    <w:rsid w:val="003E057F"/>
    <w:rsid w:val="003E4CE9"/>
    <w:rsid w:val="003F5C2B"/>
    <w:rsid w:val="003F672A"/>
    <w:rsid w:val="003F7F29"/>
    <w:rsid w:val="00411E3A"/>
    <w:rsid w:val="00413466"/>
    <w:rsid w:val="004166A0"/>
    <w:rsid w:val="00431AA1"/>
    <w:rsid w:val="00431BE8"/>
    <w:rsid w:val="00434794"/>
    <w:rsid w:val="00450727"/>
    <w:rsid w:val="00452110"/>
    <w:rsid w:val="00460A0E"/>
    <w:rsid w:val="00472638"/>
    <w:rsid w:val="004731F0"/>
    <w:rsid w:val="0047616B"/>
    <w:rsid w:val="00476A9B"/>
    <w:rsid w:val="004809A3"/>
    <w:rsid w:val="004B248F"/>
    <w:rsid w:val="004B2855"/>
    <w:rsid w:val="004D1369"/>
    <w:rsid w:val="004D1C63"/>
    <w:rsid w:val="004D46A2"/>
    <w:rsid w:val="004F2BB9"/>
    <w:rsid w:val="004F3817"/>
    <w:rsid w:val="004F5BCC"/>
    <w:rsid w:val="004F6448"/>
    <w:rsid w:val="004F7DC3"/>
    <w:rsid w:val="00520C62"/>
    <w:rsid w:val="005373C5"/>
    <w:rsid w:val="00547EF8"/>
    <w:rsid w:val="00582132"/>
    <w:rsid w:val="00587306"/>
    <w:rsid w:val="00593242"/>
    <w:rsid w:val="0059552D"/>
    <w:rsid w:val="00597B64"/>
    <w:rsid w:val="005A32E4"/>
    <w:rsid w:val="005A3349"/>
    <w:rsid w:val="005A460C"/>
    <w:rsid w:val="005B11B7"/>
    <w:rsid w:val="005B693B"/>
    <w:rsid w:val="005C0158"/>
    <w:rsid w:val="005C3BE6"/>
    <w:rsid w:val="005D078E"/>
    <w:rsid w:val="005D523B"/>
    <w:rsid w:val="005E485D"/>
    <w:rsid w:val="005F16F5"/>
    <w:rsid w:val="005F624E"/>
    <w:rsid w:val="006040B1"/>
    <w:rsid w:val="006109EB"/>
    <w:rsid w:val="006138F4"/>
    <w:rsid w:val="0061750D"/>
    <w:rsid w:val="006223DB"/>
    <w:rsid w:val="006226A1"/>
    <w:rsid w:val="00623660"/>
    <w:rsid w:val="006272E0"/>
    <w:rsid w:val="00627E4A"/>
    <w:rsid w:val="00630E77"/>
    <w:rsid w:val="006460C4"/>
    <w:rsid w:val="006460D2"/>
    <w:rsid w:val="006527E0"/>
    <w:rsid w:val="006645A0"/>
    <w:rsid w:val="00674A19"/>
    <w:rsid w:val="006843DC"/>
    <w:rsid w:val="0068521A"/>
    <w:rsid w:val="0068635C"/>
    <w:rsid w:val="006953A9"/>
    <w:rsid w:val="0069699D"/>
    <w:rsid w:val="006979F2"/>
    <w:rsid w:val="006A242E"/>
    <w:rsid w:val="006B0302"/>
    <w:rsid w:val="006B1AF5"/>
    <w:rsid w:val="006B2780"/>
    <w:rsid w:val="006B3370"/>
    <w:rsid w:val="006D641C"/>
    <w:rsid w:val="006E6751"/>
    <w:rsid w:val="006F0471"/>
    <w:rsid w:val="006F1208"/>
    <w:rsid w:val="006F24AA"/>
    <w:rsid w:val="006F65A2"/>
    <w:rsid w:val="00704BBD"/>
    <w:rsid w:val="007053F6"/>
    <w:rsid w:val="00716F72"/>
    <w:rsid w:val="00731D30"/>
    <w:rsid w:val="00732D64"/>
    <w:rsid w:val="0073437C"/>
    <w:rsid w:val="0073685A"/>
    <w:rsid w:val="00741354"/>
    <w:rsid w:val="00743B92"/>
    <w:rsid w:val="00753E05"/>
    <w:rsid w:val="00754658"/>
    <w:rsid w:val="00760D1D"/>
    <w:rsid w:val="007613FF"/>
    <w:rsid w:val="00776AC9"/>
    <w:rsid w:val="0078344F"/>
    <w:rsid w:val="0079321D"/>
    <w:rsid w:val="00795CF6"/>
    <w:rsid w:val="007B1BBF"/>
    <w:rsid w:val="007B5125"/>
    <w:rsid w:val="007B6B3A"/>
    <w:rsid w:val="007C75FC"/>
    <w:rsid w:val="007D1A8F"/>
    <w:rsid w:val="007D7470"/>
    <w:rsid w:val="007E57B8"/>
    <w:rsid w:val="007E60CF"/>
    <w:rsid w:val="007F0619"/>
    <w:rsid w:val="007F0E0B"/>
    <w:rsid w:val="007F4585"/>
    <w:rsid w:val="00801E5B"/>
    <w:rsid w:val="008020E0"/>
    <w:rsid w:val="00812A02"/>
    <w:rsid w:val="00814154"/>
    <w:rsid w:val="00814C5C"/>
    <w:rsid w:val="0083137D"/>
    <w:rsid w:val="008322BD"/>
    <w:rsid w:val="008373E2"/>
    <w:rsid w:val="008377D0"/>
    <w:rsid w:val="008414B4"/>
    <w:rsid w:val="00845DB0"/>
    <w:rsid w:val="008461BF"/>
    <w:rsid w:val="008463E4"/>
    <w:rsid w:val="008524F3"/>
    <w:rsid w:val="00855745"/>
    <w:rsid w:val="00861A0E"/>
    <w:rsid w:val="00863863"/>
    <w:rsid w:val="008723A1"/>
    <w:rsid w:val="00885508"/>
    <w:rsid w:val="00893AA7"/>
    <w:rsid w:val="008959AF"/>
    <w:rsid w:val="00896D8E"/>
    <w:rsid w:val="00896F03"/>
    <w:rsid w:val="008A2C2B"/>
    <w:rsid w:val="008B3300"/>
    <w:rsid w:val="008B4AB7"/>
    <w:rsid w:val="008C3C44"/>
    <w:rsid w:val="008C4470"/>
    <w:rsid w:val="008C667C"/>
    <w:rsid w:val="008D1233"/>
    <w:rsid w:val="008D3292"/>
    <w:rsid w:val="008F7AFB"/>
    <w:rsid w:val="00906CB2"/>
    <w:rsid w:val="009203DF"/>
    <w:rsid w:val="00936EE6"/>
    <w:rsid w:val="00944962"/>
    <w:rsid w:val="0094698F"/>
    <w:rsid w:val="009513B9"/>
    <w:rsid w:val="00960E26"/>
    <w:rsid w:val="00964D37"/>
    <w:rsid w:val="00971A74"/>
    <w:rsid w:val="00972F42"/>
    <w:rsid w:val="00973330"/>
    <w:rsid w:val="00974FD9"/>
    <w:rsid w:val="0098428E"/>
    <w:rsid w:val="009952AE"/>
    <w:rsid w:val="00997200"/>
    <w:rsid w:val="009B1499"/>
    <w:rsid w:val="009B7DFD"/>
    <w:rsid w:val="009D2D9F"/>
    <w:rsid w:val="009E6C87"/>
    <w:rsid w:val="009F2DCE"/>
    <w:rsid w:val="009F3794"/>
    <w:rsid w:val="009F59D3"/>
    <w:rsid w:val="009F71D6"/>
    <w:rsid w:val="00A05833"/>
    <w:rsid w:val="00A07413"/>
    <w:rsid w:val="00A26E10"/>
    <w:rsid w:val="00A413E8"/>
    <w:rsid w:val="00A5478E"/>
    <w:rsid w:val="00A62AF1"/>
    <w:rsid w:val="00A63EAD"/>
    <w:rsid w:val="00A7474E"/>
    <w:rsid w:val="00A847DE"/>
    <w:rsid w:val="00A92F55"/>
    <w:rsid w:val="00AA53EB"/>
    <w:rsid w:val="00AB0F7B"/>
    <w:rsid w:val="00AB5D61"/>
    <w:rsid w:val="00AB7419"/>
    <w:rsid w:val="00AB793E"/>
    <w:rsid w:val="00AC026B"/>
    <w:rsid w:val="00AC45B7"/>
    <w:rsid w:val="00AD69FF"/>
    <w:rsid w:val="00AE6021"/>
    <w:rsid w:val="00AF08AB"/>
    <w:rsid w:val="00B02A6E"/>
    <w:rsid w:val="00B0752F"/>
    <w:rsid w:val="00B07A1A"/>
    <w:rsid w:val="00B16952"/>
    <w:rsid w:val="00B37475"/>
    <w:rsid w:val="00B40303"/>
    <w:rsid w:val="00B412A3"/>
    <w:rsid w:val="00B64963"/>
    <w:rsid w:val="00B837C3"/>
    <w:rsid w:val="00B9495C"/>
    <w:rsid w:val="00B95ACB"/>
    <w:rsid w:val="00BA2C2E"/>
    <w:rsid w:val="00BA3268"/>
    <w:rsid w:val="00BB177C"/>
    <w:rsid w:val="00BC1C6B"/>
    <w:rsid w:val="00BF0735"/>
    <w:rsid w:val="00BF30CA"/>
    <w:rsid w:val="00C07947"/>
    <w:rsid w:val="00C1580B"/>
    <w:rsid w:val="00C25E3C"/>
    <w:rsid w:val="00C33E3D"/>
    <w:rsid w:val="00C34EAA"/>
    <w:rsid w:val="00C36A95"/>
    <w:rsid w:val="00C429B0"/>
    <w:rsid w:val="00C44061"/>
    <w:rsid w:val="00C64FDC"/>
    <w:rsid w:val="00C726AB"/>
    <w:rsid w:val="00C742D4"/>
    <w:rsid w:val="00C84800"/>
    <w:rsid w:val="00C902F1"/>
    <w:rsid w:val="00C915EB"/>
    <w:rsid w:val="00C9205B"/>
    <w:rsid w:val="00C93956"/>
    <w:rsid w:val="00C95AC0"/>
    <w:rsid w:val="00C96F58"/>
    <w:rsid w:val="00CA23A1"/>
    <w:rsid w:val="00CA7685"/>
    <w:rsid w:val="00CC1AFC"/>
    <w:rsid w:val="00CC22BF"/>
    <w:rsid w:val="00CC5F4C"/>
    <w:rsid w:val="00CD2F49"/>
    <w:rsid w:val="00CF16C2"/>
    <w:rsid w:val="00CF7C8C"/>
    <w:rsid w:val="00D07639"/>
    <w:rsid w:val="00D15475"/>
    <w:rsid w:val="00D23B23"/>
    <w:rsid w:val="00D2714E"/>
    <w:rsid w:val="00D316F3"/>
    <w:rsid w:val="00D42351"/>
    <w:rsid w:val="00D542AD"/>
    <w:rsid w:val="00D54FB7"/>
    <w:rsid w:val="00D62CBE"/>
    <w:rsid w:val="00D86EE6"/>
    <w:rsid w:val="00D9052D"/>
    <w:rsid w:val="00D95580"/>
    <w:rsid w:val="00D976C2"/>
    <w:rsid w:val="00D976E2"/>
    <w:rsid w:val="00DA307B"/>
    <w:rsid w:val="00DB073B"/>
    <w:rsid w:val="00DB1978"/>
    <w:rsid w:val="00DB1C24"/>
    <w:rsid w:val="00DC20BD"/>
    <w:rsid w:val="00DD71FD"/>
    <w:rsid w:val="00DE05E4"/>
    <w:rsid w:val="00DE2E9A"/>
    <w:rsid w:val="00DE68CB"/>
    <w:rsid w:val="00DF185E"/>
    <w:rsid w:val="00DF59F8"/>
    <w:rsid w:val="00DF6764"/>
    <w:rsid w:val="00DF685F"/>
    <w:rsid w:val="00E0281B"/>
    <w:rsid w:val="00E04047"/>
    <w:rsid w:val="00E122F4"/>
    <w:rsid w:val="00E161F0"/>
    <w:rsid w:val="00E25692"/>
    <w:rsid w:val="00E2661C"/>
    <w:rsid w:val="00E321FB"/>
    <w:rsid w:val="00E42241"/>
    <w:rsid w:val="00E45056"/>
    <w:rsid w:val="00E513C9"/>
    <w:rsid w:val="00E533A1"/>
    <w:rsid w:val="00E5595B"/>
    <w:rsid w:val="00E570AC"/>
    <w:rsid w:val="00E5733D"/>
    <w:rsid w:val="00E63B9E"/>
    <w:rsid w:val="00E67281"/>
    <w:rsid w:val="00E71901"/>
    <w:rsid w:val="00E7310F"/>
    <w:rsid w:val="00E91DB8"/>
    <w:rsid w:val="00E938B7"/>
    <w:rsid w:val="00E9456B"/>
    <w:rsid w:val="00E94CD5"/>
    <w:rsid w:val="00EB54C9"/>
    <w:rsid w:val="00EC5744"/>
    <w:rsid w:val="00F05C05"/>
    <w:rsid w:val="00F210CA"/>
    <w:rsid w:val="00F21BCD"/>
    <w:rsid w:val="00F268EB"/>
    <w:rsid w:val="00F27F0E"/>
    <w:rsid w:val="00F53456"/>
    <w:rsid w:val="00F5383C"/>
    <w:rsid w:val="00F71B10"/>
    <w:rsid w:val="00F73FE4"/>
    <w:rsid w:val="00F7503B"/>
    <w:rsid w:val="00F80918"/>
    <w:rsid w:val="00F91707"/>
    <w:rsid w:val="00F9743A"/>
    <w:rsid w:val="00FA05CE"/>
    <w:rsid w:val="00FA5169"/>
    <w:rsid w:val="00FE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45B"/>
  <w15:docId w15:val="{E1D3FD6B-5B55-4075-85EB-0CFAA543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F8"/>
    <w:pPr>
      <w:spacing w:after="200" w:line="276" w:lineRule="auto"/>
    </w:pPr>
    <w:rPr>
      <w:rFonts w:ascii="Calibri" w:eastAsia="Calibri" w:hAnsi="Calibri" w:cs="Calibri"/>
      <w:lang w:eastAsia="ru-RU"/>
    </w:rPr>
  </w:style>
  <w:style w:type="paragraph" w:styleId="1">
    <w:name w:val="heading 1"/>
    <w:basedOn w:val="a"/>
    <w:link w:val="10"/>
    <w:uiPriority w:val="9"/>
    <w:qFormat/>
    <w:rsid w:val="00A26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qFormat/>
    <w:rsid w:val="002445F8"/>
    <w:pPr>
      <w:ind w:left="720"/>
      <w:contextualSpacing/>
    </w:pPr>
  </w:style>
  <w:style w:type="paragraph" w:styleId="a5">
    <w:name w:val="header"/>
    <w:basedOn w:val="a"/>
    <w:link w:val="a6"/>
    <w:uiPriority w:val="99"/>
    <w:unhideWhenUsed/>
    <w:rsid w:val="00244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45F8"/>
    <w:rPr>
      <w:rFonts w:ascii="Calibri" w:eastAsia="Calibri" w:hAnsi="Calibri" w:cs="Calibri"/>
      <w:lang w:eastAsia="ru-RU"/>
    </w:rPr>
  </w:style>
  <w:style w:type="character" w:styleId="a7">
    <w:name w:val="Strong"/>
    <w:basedOn w:val="a0"/>
    <w:uiPriority w:val="22"/>
    <w:qFormat/>
    <w:rsid w:val="002445F8"/>
    <w:rPr>
      <w:b/>
      <w:bCs/>
    </w:rPr>
  </w:style>
  <w:style w:type="paragraph" w:customStyle="1" w:styleId="Default">
    <w:name w:val="Default"/>
    <w:qFormat/>
    <w:rsid w:val="002445F8"/>
    <w:pPr>
      <w:spacing w:after="0" w:line="240" w:lineRule="auto"/>
    </w:pPr>
    <w:rPr>
      <w:rFonts w:ascii="Times New Roman" w:eastAsia="WenQuanYi Zen Hei Sharp" w:hAnsi="Times New Roman" w:cs="Times New Roman"/>
      <w:color w:val="000000"/>
      <w:sz w:val="24"/>
      <w:szCs w:val="24"/>
      <w:lang w:eastAsia="zh-CN"/>
    </w:rPr>
  </w:style>
  <w:style w:type="character" w:styleId="a8">
    <w:name w:val="Intense Emphasis"/>
    <w:basedOn w:val="a0"/>
    <w:uiPriority w:val="21"/>
    <w:qFormat/>
    <w:rsid w:val="00BA3268"/>
    <w:rPr>
      <w:b/>
      <w:bCs/>
      <w:i/>
      <w:iCs/>
    </w:rPr>
  </w:style>
  <w:style w:type="paragraph" w:styleId="a9">
    <w:name w:val="No Spacing"/>
    <w:link w:val="aa"/>
    <w:uiPriority w:val="1"/>
    <w:qFormat/>
    <w:rsid w:val="00E7310F"/>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7310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A05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05CE"/>
    <w:rPr>
      <w:rFonts w:ascii="Tahoma" w:eastAsia="Calibri" w:hAnsi="Tahoma" w:cs="Tahoma"/>
      <w:sz w:val="16"/>
      <w:szCs w:val="16"/>
      <w:lang w:eastAsia="ru-RU"/>
    </w:rPr>
  </w:style>
  <w:style w:type="paragraph" w:styleId="ad">
    <w:name w:val="Normal (Web)"/>
    <w:uiPriority w:val="99"/>
    <w:rsid w:val="006B3370"/>
    <w:pPr>
      <w:spacing w:before="100" w:after="100" w:line="240" w:lineRule="auto"/>
    </w:pPr>
    <w:rPr>
      <w:rFonts w:ascii="Times New Roman" w:eastAsia="Times New Roman" w:hAnsi="Times New Roman" w:cs="Times New Roman"/>
      <w:sz w:val="24"/>
      <w:szCs w:val="20"/>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locked/>
    <w:rsid w:val="007F0E0B"/>
    <w:rPr>
      <w:rFonts w:ascii="Calibri" w:eastAsia="Calibri" w:hAnsi="Calibri" w:cs="Calibri"/>
      <w:lang w:eastAsia="ru-RU"/>
    </w:rPr>
  </w:style>
  <w:style w:type="paragraph" w:customStyle="1" w:styleId="p1">
    <w:name w:val="p1"/>
    <w:basedOn w:val="a"/>
    <w:rsid w:val="007F0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7F0E0B"/>
  </w:style>
  <w:style w:type="character" w:styleId="ae">
    <w:name w:val="Hyperlink"/>
    <w:uiPriority w:val="99"/>
    <w:unhideWhenUsed/>
    <w:rsid w:val="00015DC5"/>
    <w:rPr>
      <w:rFonts w:cs="Times New Roman"/>
      <w:color w:val="0000FF"/>
      <w:u w:val="single"/>
    </w:rPr>
  </w:style>
  <w:style w:type="character" w:styleId="af">
    <w:name w:val="Emphasis"/>
    <w:basedOn w:val="a0"/>
    <w:uiPriority w:val="20"/>
    <w:qFormat/>
    <w:rsid w:val="0068635C"/>
    <w:rPr>
      <w:i/>
      <w:iCs/>
    </w:rPr>
  </w:style>
  <w:style w:type="character" w:customStyle="1" w:styleId="10">
    <w:name w:val="Заголовок 1 Знак"/>
    <w:basedOn w:val="a0"/>
    <w:link w:val="1"/>
    <w:uiPriority w:val="9"/>
    <w:rsid w:val="00A26E10"/>
    <w:rPr>
      <w:rFonts w:ascii="Times New Roman" w:eastAsia="Times New Roman" w:hAnsi="Times New Roman" w:cs="Times New Roman"/>
      <w:b/>
      <w:bCs/>
      <w:kern w:val="36"/>
      <w:sz w:val="48"/>
      <w:szCs w:val="48"/>
      <w:lang w:eastAsia="ru-RU"/>
    </w:rPr>
  </w:style>
  <w:style w:type="paragraph" w:customStyle="1" w:styleId="rubric">
    <w:name w:val="rubric"/>
    <w:basedOn w:val="a"/>
    <w:rsid w:val="00A26E10"/>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39"/>
    <w:rsid w:val="0053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F7F2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353">
      <w:bodyDiv w:val="1"/>
      <w:marLeft w:val="0"/>
      <w:marRight w:val="0"/>
      <w:marTop w:val="0"/>
      <w:marBottom w:val="0"/>
      <w:divBdr>
        <w:top w:val="none" w:sz="0" w:space="0" w:color="auto"/>
        <w:left w:val="none" w:sz="0" w:space="0" w:color="auto"/>
        <w:bottom w:val="none" w:sz="0" w:space="0" w:color="auto"/>
        <w:right w:val="none" w:sz="0" w:space="0" w:color="auto"/>
      </w:divBdr>
    </w:div>
    <w:div w:id="298271490">
      <w:bodyDiv w:val="1"/>
      <w:marLeft w:val="0"/>
      <w:marRight w:val="0"/>
      <w:marTop w:val="0"/>
      <w:marBottom w:val="0"/>
      <w:divBdr>
        <w:top w:val="none" w:sz="0" w:space="0" w:color="auto"/>
        <w:left w:val="none" w:sz="0" w:space="0" w:color="auto"/>
        <w:bottom w:val="none" w:sz="0" w:space="0" w:color="auto"/>
        <w:right w:val="none" w:sz="0" w:space="0" w:color="auto"/>
      </w:divBdr>
    </w:div>
    <w:div w:id="496388856">
      <w:bodyDiv w:val="1"/>
      <w:marLeft w:val="0"/>
      <w:marRight w:val="0"/>
      <w:marTop w:val="0"/>
      <w:marBottom w:val="0"/>
      <w:divBdr>
        <w:top w:val="none" w:sz="0" w:space="0" w:color="auto"/>
        <w:left w:val="none" w:sz="0" w:space="0" w:color="auto"/>
        <w:bottom w:val="none" w:sz="0" w:space="0" w:color="auto"/>
        <w:right w:val="none" w:sz="0" w:space="0" w:color="auto"/>
      </w:divBdr>
      <w:divsChild>
        <w:div w:id="476846981">
          <w:marLeft w:val="0"/>
          <w:marRight w:val="300"/>
          <w:marTop w:val="0"/>
          <w:marBottom w:val="0"/>
          <w:divBdr>
            <w:top w:val="none" w:sz="0" w:space="0" w:color="auto"/>
            <w:left w:val="none" w:sz="0" w:space="0" w:color="auto"/>
            <w:bottom w:val="none" w:sz="0" w:space="0" w:color="auto"/>
            <w:right w:val="none" w:sz="0" w:space="0" w:color="auto"/>
          </w:divBdr>
        </w:div>
        <w:div w:id="1333333934">
          <w:marLeft w:val="0"/>
          <w:marRight w:val="0"/>
          <w:marTop w:val="0"/>
          <w:marBottom w:val="0"/>
          <w:divBdr>
            <w:top w:val="none" w:sz="0" w:space="0" w:color="auto"/>
            <w:left w:val="none" w:sz="0" w:space="0" w:color="auto"/>
            <w:bottom w:val="none" w:sz="0" w:space="0" w:color="auto"/>
            <w:right w:val="none" w:sz="0" w:space="0" w:color="auto"/>
          </w:divBdr>
        </w:div>
        <w:div w:id="1734617515">
          <w:marLeft w:val="0"/>
          <w:marRight w:val="0"/>
          <w:marTop w:val="0"/>
          <w:marBottom w:val="0"/>
          <w:divBdr>
            <w:top w:val="none" w:sz="0" w:space="0" w:color="auto"/>
            <w:left w:val="none" w:sz="0" w:space="0" w:color="auto"/>
            <w:bottom w:val="none" w:sz="0" w:space="0" w:color="auto"/>
            <w:right w:val="none" w:sz="0" w:space="0" w:color="auto"/>
          </w:divBdr>
        </w:div>
      </w:divsChild>
    </w:div>
    <w:div w:id="518662776">
      <w:bodyDiv w:val="1"/>
      <w:marLeft w:val="0"/>
      <w:marRight w:val="0"/>
      <w:marTop w:val="0"/>
      <w:marBottom w:val="0"/>
      <w:divBdr>
        <w:top w:val="none" w:sz="0" w:space="0" w:color="auto"/>
        <w:left w:val="none" w:sz="0" w:space="0" w:color="auto"/>
        <w:bottom w:val="none" w:sz="0" w:space="0" w:color="auto"/>
        <w:right w:val="none" w:sz="0" w:space="0" w:color="auto"/>
      </w:divBdr>
      <w:divsChild>
        <w:div w:id="471019310">
          <w:marLeft w:val="0"/>
          <w:marRight w:val="0"/>
          <w:marTop w:val="0"/>
          <w:marBottom w:val="0"/>
          <w:divBdr>
            <w:top w:val="none" w:sz="0" w:space="0" w:color="auto"/>
            <w:left w:val="none" w:sz="0" w:space="0" w:color="auto"/>
            <w:bottom w:val="none" w:sz="0" w:space="0" w:color="auto"/>
            <w:right w:val="none" w:sz="0" w:space="0" w:color="auto"/>
          </w:divBdr>
        </w:div>
        <w:div w:id="1043403798">
          <w:marLeft w:val="0"/>
          <w:marRight w:val="300"/>
          <w:marTop w:val="0"/>
          <w:marBottom w:val="0"/>
          <w:divBdr>
            <w:top w:val="none" w:sz="0" w:space="0" w:color="auto"/>
            <w:left w:val="none" w:sz="0" w:space="0" w:color="auto"/>
            <w:bottom w:val="none" w:sz="0" w:space="0" w:color="auto"/>
            <w:right w:val="none" w:sz="0" w:space="0" w:color="auto"/>
          </w:divBdr>
        </w:div>
        <w:div w:id="1555461383">
          <w:marLeft w:val="0"/>
          <w:marRight w:val="0"/>
          <w:marTop w:val="0"/>
          <w:marBottom w:val="0"/>
          <w:divBdr>
            <w:top w:val="none" w:sz="0" w:space="0" w:color="auto"/>
            <w:left w:val="none" w:sz="0" w:space="0" w:color="auto"/>
            <w:bottom w:val="none" w:sz="0" w:space="0" w:color="auto"/>
            <w:right w:val="none" w:sz="0" w:space="0" w:color="auto"/>
          </w:divBdr>
        </w:div>
      </w:divsChild>
    </w:div>
    <w:div w:id="520709677">
      <w:bodyDiv w:val="1"/>
      <w:marLeft w:val="0"/>
      <w:marRight w:val="0"/>
      <w:marTop w:val="0"/>
      <w:marBottom w:val="0"/>
      <w:divBdr>
        <w:top w:val="none" w:sz="0" w:space="0" w:color="auto"/>
        <w:left w:val="none" w:sz="0" w:space="0" w:color="auto"/>
        <w:bottom w:val="none" w:sz="0" w:space="0" w:color="auto"/>
        <w:right w:val="none" w:sz="0" w:space="0" w:color="auto"/>
      </w:divBdr>
    </w:div>
    <w:div w:id="736589105">
      <w:bodyDiv w:val="1"/>
      <w:marLeft w:val="0"/>
      <w:marRight w:val="0"/>
      <w:marTop w:val="0"/>
      <w:marBottom w:val="0"/>
      <w:divBdr>
        <w:top w:val="none" w:sz="0" w:space="0" w:color="auto"/>
        <w:left w:val="none" w:sz="0" w:space="0" w:color="auto"/>
        <w:bottom w:val="none" w:sz="0" w:space="0" w:color="auto"/>
        <w:right w:val="none" w:sz="0" w:space="0" w:color="auto"/>
      </w:divBdr>
      <w:divsChild>
        <w:div w:id="1543204334">
          <w:marLeft w:val="0"/>
          <w:marRight w:val="300"/>
          <w:marTop w:val="0"/>
          <w:marBottom w:val="0"/>
          <w:divBdr>
            <w:top w:val="none" w:sz="0" w:space="0" w:color="auto"/>
            <w:left w:val="none" w:sz="0" w:space="0" w:color="auto"/>
            <w:bottom w:val="none" w:sz="0" w:space="0" w:color="auto"/>
            <w:right w:val="none" w:sz="0" w:space="0" w:color="auto"/>
          </w:divBdr>
        </w:div>
        <w:div w:id="1914512779">
          <w:marLeft w:val="0"/>
          <w:marRight w:val="0"/>
          <w:marTop w:val="0"/>
          <w:marBottom w:val="0"/>
          <w:divBdr>
            <w:top w:val="none" w:sz="0" w:space="0" w:color="auto"/>
            <w:left w:val="none" w:sz="0" w:space="0" w:color="auto"/>
            <w:bottom w:val="none" w:sz="0" w:space="0" w:color="auto"/>
            <w:right w:val="none" w:sz="0" w:space="0" w:color="auto"/>
          </w:divBdr>
        </w:div>
        <w:div w:id="2107113523">
          <w:marLeft w:val="0"/>
          <w:marRight w:val="0"/>
          <w:marTop w:val="0"/>
          <w:marBottom w:val="0"/>
          <w:divBdr>
            <w:top w:val="none" w:sz="0" w:space="0" w:color="auto"/>
            <w:left w:val="none" w:sz="0" w:space="0" w:color="auto"/>
            <w:bottom w:val="none" w:sz="0" w:space="0" w:color="auto"/>
            <w:right w:val="none" w:sz="0" w:space="0" w:color="auto"/>
          </w:divBdr>
        </w:div>
      </w:divsChild>
    </w:div>
    <w:div w:id="754253889">
      <w:bodyDiv w:val="1"/>
      <w:marLeft w:val="0"/>
      <w:marRight w:val="0"/>
      <w:marTop w:val="0"/>
      <w:marBottom w:val="0"/>
      <w:divBdr>
        <w:top w:val="none" w:sz="0" w:space="0" w:color="auto"/>
        <w:left w:val="none" w:sz="0" w:space="0" w:color="auto"/>
        <w:bottom w:val="none" w:sz="0" w:space="0" w:color="auto"/>
        <w:right w:val="none" w:sz="0" w:space="0" w:color="auto"/>
      </w:divBdr>
    </w:div>
    <w:div w:id="788084063">
      <w:bodyDiv w:val="1"/>
      <w:marLeft w:val="0"/>
      <w:marRight w:val="0"/>
      <w:marTop w:val="0"/>
      <w:marBottom w:val="0"/>
      <w:divBdr>
        <w:top w:val="none" w:sz="0" w:space="0" w:color="auto"/>
        <w:left w:val="none" w:sz="0" w:space="0" w:color="auto"/>
        <w:bottom w:val="none" w:sz="0" w:space="0" w:color="auto"/>
        <w:right w:val="none" w:sz="0" w:space="0" w:color="auto"/>
      </w:divBdr>
    </w:div>
    <w:div w:id="913973237">
      <w:bodyDiv w:val="1"/>
      <w:marLeft w:val="0"/>
      <w:marRight w:val="0"/>
      <w:marTop w:val="0"/>
      <w:marBottom w:val="0"/>
      <w:divBdr>
        <w:top w:val="none" w:sz="0" w:space="0" w:color="auto"/>
        <w:left w:val="none" w:sz="0" w:space="0" w:color="auto"/>
        <w:bottom w:val="none" w:sz="0" w:space="0" w:color="auto"/>
        <w:right w:val="none" w:sz="0" w:space="0" w:color="auto"/>
      </w:divBdr>
    </w:div>
    <w:div w:id="1079214016">
      <w:bodyDiv w:val="1"/>
      <w:marLeft w:val="0"/>
      <w:marRight w:val="0"/>
      <w:marTop w:val="0"/>
      <w:marBottom w:val="0"/>
      <w:divBdr>
        <w:top w:val="none" w:sz="0" w:space="0" w:color="auto"/>
        <w:left w:val="none" w:sz="0" w:space="0" w:color="auto"/>
        <w:bottom w:val="none" w:sz="0" w:space="0" w:color="auto"/>
        <w:right w:val="none" w:sz="0" w:space="0" w:color="auto"/>
      </w:divBdr>
    </w:div>
    <w:div w:id="1225020946">
      <w:bodyDiv w:val="1"/>
      <w:marLeft w:val="0"/>
      <w:marRight w:val="0"/>
      <w:marTop w:val="0"/>
      <w:marBottom w:val="0"/>
      <w:divBdr>
        <w:top w:val="none" w:sz="0" w:space="0" w:color="auto"/>
        <w:left w:val="none" w:sz="0" w:space="0" w:color="auto"/>
        <w:bottom w:val="none" w:sz="0" w:space="0" w:color="auto"/>
        <w:right w:val="none" w:sz="0" w:space="0" w:color="auto"/>
      </w:divBdr>
    </w:div>
    <w:div w:id="1371538540">
      <w:bodyDiv w:val="1"/>
      <w:marLeft w:val="0"/>
      <w:marRight w:val="0"/>
      <w:marTop w:val="0"/>
      <w:marBottom w:val="0"/>
      <w:divBdr>
        <w:top w:val="none" w:sz="0" w:space="0" w:color="auto"/>
        <w:left w:val="none" w:sz="0" w:space="0" w:color="auto"/>
        <w:bottom w:val="none" w:sz="0" w:space="0" w:color="auto"/>
        <w:right w:val="none" w:sz="0" w:space="0" w:color="auto"/>
      </w:divBdr>
      <w:divsChild>
        <w:div w:id="361975336">
          <w:marLeft w:val="0"/>
          <w:marRight w:val="300"/>
          <w:marTop w:val="0"/>
          <w:marBottom w:val="0"/>
          <w:divBdr>
            <w:top w:val="none" w:sz="0" w:space="0" w:color="auto"/>
            <w:left w:val="none" w:sz="0" w:space="0" w:color="auto"/>
            <w:bottom w:val="none" w:sz="0" w:space="0" w:color="auto"/>
            <w:right w:val="none" w:sz="0" w:space="0" w:color="auto"/>
          </w:divBdr>
        </w:div>
        <w:div w:id="1646812759">
          <w:marLeft w:val="0"/>
          <w:marRight w:val="0"/>
          <w:marTop w:val="0"/>
          <w:marBottom w:val="0"/>
          <w:divBdr>
            <w:top w:val="none" w:sz="0" w:space="0" w:color="auto"/>
            <w:left w:val="none" w:sz="0" w:space="0" w:color="auto"/>
            <w:bottom w:val="none" w:sz="0" w:space="0" w:color="auto"/>
            <w:right w:val="none" w:sz="0" w:space="0" w:color="auto"/>
          </w:divBdr>
        </w:div>
        <w:div w:id="2060009547">
          <w:marLeft w:val="0"/>
          <w:marRight w:val="0"/>
          <w:marTop w:val="0"/>
          <w:marBottom w:val="0"/>
          <w:divBdr>
            <w:top w:val="none" w:sz="0" w:space="0" w:color="auto"/>
            <w:left w:val="none" w:sz="0" w:space="0" w:color="auto"/>
            <w:bottom w:val="none" w:sz="0" w:space="0" w:color="auto"/>
            <w:right w:val="none" w:sz="0" w:space="0" w:color="auto"/>
          </w:divBdr>
        </w:div>
      </w:divsChild>
    </w:div>
    <w:div w:id="1552037251">
      <w:bodyDiv w:val="1"/>
      <w:marLeft w:val="0"/>
      <w:marRight w:val="0"/>
      <w:marTop w:val="0"/>
      <w:marBottom w:val="0"/>
      <w:divBdr>
        <w:top w:val="none" w:sz="0" w:space="0" w:color="auto"/>
        <w:left w:val="none" w:sz="0" w:space="0" w:color="auto"/>
        <w:bottom w:val="none" w:sz="0" w:space="0" w:color="auto"/>
        <w:right w:val="none" w:sz="0" w:space="0" w:color="auto"/>
      </w:divBdr>
      <w:divsChild>
        <w:div w:id="31421457">
          <w:marLeft w:val="0"/>
          <w:marRight w:val="0"/>
          <w:marTop w:val="0"/>
          <w:marBottom w:val="0"/>
          <w:divBdr>
            <w:top w:val="none" w:sz="0" w:space="0" w:color="auto"/>
            <w:left w:val="none" w:sz="0" w:space="0" w:color="auto"/>
            <w:bottom w:val="none" w:sz="0" w:space="0" w:color="auto"/>
            <w:right w:val="none" w:sz="0" w:space="0" w:color="auto"/>
          </w:divBdr>
        </w:div>
        <w:div w:id="828522933">
          <w:marLeft w:val="0"/>
          <w:marRight w:val="0"/>
          <w:marTop w:val="0"/>
          <w:marBottom w:val="0"/>
          <w:divBdr>
            <w:top w:val="none" w:sz="0" w:space="0" w:color="auto"/>
            <w:left w:val="none" w:sz="0" w:space="0" w:color="auto"/>
            <w:bottom w:val="none" w:sz="0" w:space="0" w:color="auto"/>
            <w:right w:val="none" w:sz="0" w:space="0" w:color="auto"/>
          </w:divBdr>
        </w:div>
        <w:div w:id="1649047982">
          <w:marLeft w:val="0"/>
          <w:marRight w:val="300"/>
          <w:marTop w:val="0"/>
          <w:marBottom w:val="0"/>
          <w:divBdr>
            <w:top w:val="none" w:sz="0" w:space="0" w:color="auto"/>
            <w:left w:val="none" w:sz="0" w:space="0" w:color="auto"/>
            <w:bottom w:val="none" w:sz="0" w:space="0" w:color="auto"/>
            <w:right w:val="none" w:sz="0" w:space="0" w:color="auto"/>
          </w:divBdr>
        </w:div>
      </w:divsChild>
    </w:div>
    <w:div w:id="1693798156">
      <w:bodyDiv w:val="1"/>
      <w:marLeft w:val="0"/>
      <w:marRight w:val="0"/>
      <w:marTop w:val="0"/>
      <w:marBottom w:val="0"/>
      <w:divBdr>
        <w:top w:val="none" w:sz="0" w:space="0" w:color="auto"/>
        <w:left w:val="none" w:sz="0" w:space="0" w:color="auto"/>
        <w:bottom w:val="none" w:sz="0" w:space="0" w:color="auto"/>
        <w:right w:val="none" w:sz="0" w:space="0" w:color="auto"/>
      </w:divBdr>
      <w:divsChild>
        <w:div w:id="791285380">
          <w:marLeft w:val="0"/>
          <w:marRight w:val="0"/>
          <w:marTop w:val="0"/>
          <w:marBottom w:val="0"/>
          <w:divBdr>
            <w:top w:val="none" w:sz="0" w:space="0" w:color="auto"/>
            <w:left w:val="none" w:sz="0" w:space="0" w:color="auto"/>
            <w:bottom w:val="none" w:sz="0" w:space="0" w:color="auto"/>
            <w:right w:val="none" w:sz="0" w:space="0" w:color="auto"/>
          </w:divBdr>
        </w:div>
        <w:div w:id="1229537824">
          <w:marLeft w:val="0"/>
          <w:marRight w:val="0"/>
          <w:marTop w:val="0"/>
          <w:marBottom w:val="0"/>
          <w:divBdr>
            <w:top w:val="none" w:sz="0" w:space="0" w:color="auto"/>
            <w:left w:val="none" w:sz="0" w:space="0" w:color="auto"/>
            <w:bottom w:val="none" w:sz="0" w:space="0" w:color="auto"/>
            <w:right w:val="none" w:sz="0" w:space="0" w:color="auto"/>
          </w:divBdr>
        </w:div>
        <w:div w:id="1699696794">
          <w:marLeft w:val="0"/>
          <w:marRight w:val="300"/>
          <w:marTop w:val="0"/>
          <w:marBottom w:val="0"/>
          <w:divBdr>
            <w:top w:val="none" w:sz="0" w:space="0" w:color="auto"/>
            <w:left w:val="none" w:sz="0" w:space="0" w:color="auto"/>
            <w:bottom w:val="none" w:sz="0" w:space="0" w:color="auto"/>
            <w:right w:val="none" w:sz="0" w:space="0" w:color="auto"/>
          </w:divBdr>
        </w:div>
      </w:divsChild>
    </w:div>
    <w:div w:id="1911188938">
      <w:bodyDiv w:val="1"/>
      <w:marLeft w:val="0"/>
      <w:marRight w:val="0"/>
      <w:marTop w:val="0"/>
      <w:marBottom w:val="0"/>
      <w:divBdr>
        <w:top w:val="none" w:sz="0" w:space="0" w:color="auto"/>
        <w:left w:val="none" w:sz="0" w:space="0" w:color="auto"/>
        <w:bottom w:val="none" w:sz="0" w:space="0" w:color="auto"/>
        <w:right w:val="none" w:sz="0" w:space="0" w:color="auto"/>
      </w:divBdr>
    </w:div>
    <w:div w:id="20950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5</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ильгар лелаев</cp:lastModifiedBy>
  <cp:revision>174</cp:revision>
  <cp:lastPrinted>2020-12-21T08:14:00Z</cp:lastPrinted>
  <dcterms:created xsi:type="dcterms:W3CDTF">2019-12-11T14:27:00Z</dcterms:created>
  <dcterms:modified xsi:type="dcterms:W3CDTF">2022-06-29T06:29:00Z</dcterms:modified>
</cp:coreProperties>
</file>